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ՀՀԱՄՎՀ-ԷԱՃԱՊՁԲ-26/02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Վեդու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Վեդի, Թումանյան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Վեդու համայնքապետարանի 2026 թվականի կարիքների համար գրասենյակային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Սեյրանյան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060-88-11-11 ներքին 015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lusine2691@mail.ru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Վեդու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ՀՀԱՄՎՀ-ԷԱՃԱՊՁԲ-26/02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Վեդու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Վեդու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Վեդու համայնքապետարանի 2026 թվականի կարիքների համար գրասենյակային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Վեդու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Վեդու համայնքապետարանի 2026 թվականի կարիքների համար գրասենյակային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ՀՀԱՄՎՀ-ԷԱՃԱՊՁԲ-26/02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lusine2691@mail.ru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Վեդու համայնքապետարանի 2026 թվականի կարիքների համար գրասենյակային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Վեդու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ՀՀԱՄՎՀ-ԷԱՃԱՊՁԲ-26/02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ՀՀԱՄՎՀ-ԷԱՃԱՊՁԲ-26/02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«ՀՀԱՄՎՀ-ԷԱՃԱՊՁԲ-26/02»*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Վեդու համայնքապետարան*  (այսուհետ` Պատվիրատու) կողմից կազմակերպված` ՀՀԱՄՎՀ-ԷԱՃԱՊՁԲ-26/02*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Վեդու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«ՀՀԱՄՎՀ-ԷԱՃԱՊՁԲ-26/02»*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Վեդու համայնքապետարան*  (այսուհետ` Պատվիրատու) կողմից կազմակերպված` ՀՀԱՄՎՀ-ԷԱՃԱՊՁԲ-26/02*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Վեդու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Արարատի մարզի Վեդու համայնքապետարանի 
 կարիքների համար գրասենյակային նյութերի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մարտի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 4  Ֆորմատի, Գույնը սպիտակ, մակերեսը հարթ, չկավճած, ։ Նախատեսված է գրելու տպագրելու և գրասենյակային աշխատանքների համար։ Չափսերը 210*297մմ  ,սպիտակությունը առնվազն 165%, անթափանցիկությունը  առնվազն 110 %
A +  դասի,խտությունը 80գ/մ2 : ISO90 -01:2015 , ISO 14001 : 2015 , ISO 45001: 2018  համաձայն ստանդարտի։ Գործարանային փաթեթավորման յուրաքանչյուր տուփում թերթերի քանակը 500 հատ: Մեկ տուփի քաշը 2.5կգ: Մատակարարումը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սպառողական ձևաչափերի, ոչ կավճապատ: Նախատեսված է գրելու, տպագրելու, երկկողմանի պատճենման և գրասենյակային աշխատանքների համար: Ձևաչափը` A3 (297 x 420 մմ), սպիտակությունը` ըստ ISO 11475 161%, պայծառությունը` ըստ ISO 2470-2 110%, 1 մ2  մակերեսով թղթի զանգվածը՝ 70 գ, մակերեսի հարթությունը` ըստ ISO 8791-2, 160մլ/ր., անթափանցիկությունը` 91%, արխիվային պահպանման ժամկետը` 150 տարվանից ոչ պակաս ; Մատակարարումը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թաղանթից, A4 ձևաչափի թղթերի համար, արագակարներին ամրացնելու հնարավորությամբ, հաստությունը՝ առնվազն 40 մկր: 
  Տեխնիկական բնութագրում նշված լինի քանակի և հաստության վերաբերյալ տեղեկատվությունը։Մատակարարումը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20.03.2026թ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