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ԵԱՍՄ-ԷԱՃԱՊՁԲ-26/6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ԵԱՍՄ-ԷԱՃԱՊՁԲ-26/6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ԵԱՍՄ-ԷԱՃԱՊՁԲ-26/6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ԵԱՍՄ-ԷԱՃԱՊՁԲ-26/6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реагент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ԵԱՍՄ-ԷԱՃԱՊՁԲ-26/6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Общинное учереждение «Вывоз мусора и санитарная очистка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ԵԱՍՄ-ԷԱՃԱՊՁԲ-26/6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ԵԱՍՄ-ԷԱՃԱՊՁԲ-26/6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ԵԱՍՄ-ԷԱՃԱՊՁԲ-26/6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реагент, предназначенный для очистки дорог и улиц от снега в зимний период и предотвращения образования гололёда. Эффективен при температурах до −20 °C и наносит минимальный ущерб асфальту, бетону и прилегающей растительности.
Состав сухого реагента (до −20 °C):
•	Хлорид магния (MgCl₂, технический, хлопья/гранулы) — 55% ±10%;
•	Хлорид кальция (CaCl₂, хлопья/гранулы) — 25% ±10%;
•	Хлорид натрия (NaCl, с пониженным содержанием) — 15% ±5%;
•	Защитные добавки от коррозии и воздействия на растительность — 5%.
Химический реагент должен поставляться Заказчику в контейнерах или мешках массой 1 тонна.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