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 ՓԲԸ ի կարիքների համար բժշկական պարագաների 2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 ՓԲԸ ի կարիքների համար բժշկական պարագաների 2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 ՓԲԸ ի կարիքների համար բժշկական պարագաների 2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 ՓԲԸ ի կարիքների համար բժշկական պարագաների 2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տեխնիկական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 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 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ՍԵՎԱՆԻ ԲԿ ՓԲԸ  ԿԱՐԻՔՆԵՐԻ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ապարատ Colenta HighCapXp-ի համար նախատեսված ռենտգեն ժապավեն 20X25սմ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1,9սմx7,2սմ/սանտավիկ/:Առաջին օգնության սպեղանի:Հանձնելու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պորտալարի սեղմակ նախատեսված նորածին երեխաների համար: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Ասեղներ նախատեսված վակուտայների համար 23G . 11:Հանձնելու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23G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1մլ- եռակոմպոնենտ, ասեղ 23G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ասեղ 23G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ասեղ 23G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23G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բիոպսիոն ասեղ ավտոմատ 20 սմ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 ասեղ  փեղեքող` 25G Pensil Point, ինտրադյուսերով 20G: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N11: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N15: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N22: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համար նախատեսված գել մածուցիկ խիտ զանգված 250գ:Հանձնելու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 16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 10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 18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 20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 8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Զոնդեր N 6 N 8 40-50սմ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թուղթ սոնոգրաֆիկ 110մմX20մ: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կլիպս մետաղական տիտանե  20x6։Հանձնելու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N10,12,14:Հանձնելու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Սուխաժարի ինդիկատոր։Հանձնելու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ինդիկատոր։Հանձնելու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խողովակի հավաքածու N7,5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թերապիայի ―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սարքի բալոնի բաժակ թթվածնի սարք ապարատ բաբրով խոնավեցուցիչ։Թթվածնի սարքի բաժակ պտուտակով -
Խողովակով ։Պատրաստված է բարձրորակ պլաստիկից:Դիմացկուն և բարձրորակթթվածնի սարքՀանձնելու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Ասեղնաբռնիչ 200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Ասեղնաբռնիչ 250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Կորնցանգ ուղիղ 260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գինեկոլոգիական  սրածայր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Գինեկոլոգիական  ոչ սրածայր 240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6FR -28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գինեկոլոգիական  սրածայր 270 մմ կամ 240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Արյուահոսությունը դադարեցնելու ատամնավոր թեք սեղմիչ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կտրելու մկրատ թեք 40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կաթետրիկ  70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Արյունահոսությունը դադարեցնելու ատամնավոր թեք սեղմիչ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Կոնխոտոմ կլոր անցքով ծալվող բռնակի հատվածում D-1(K-137s) 120մմ + - 5 մմ ծալվող հատվածը բռնակից 210մմ +-2 մմ ընդհանուր առանց ծալվող հատվածի ամբողջ երկարությամբ 190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Կորնցանգ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 մասկիթ ատամնավոր թեք կողով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 վիրաբուժական 140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 վիրաբուժական 200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ծայրի բռնիչներ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 միկողմանի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3 way stopcock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 մասկիթ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Սուկցիոն կաթետր 14 fr16fr,18fr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Էպիցիստոստոմա  12FR ,14 FR,16FR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Նևֆրոստոմիկ 12 FR ,14FR, 16FR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Նևֆրոստոմիկ   14FR, հավաքածու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Արյուահոսությունը դադարեցնելու ատամնավոր ուղիղ սեղմիչ N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 միկողմանի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սկուտեղ Լոտոկ 243*125*50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  Որովայնի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 սև ուղիղ ծայրով գայդ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Ռեզեկստոսկոպի պետլյա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ստերիլ: Երկարությունը՝ ոչ պակաս քան 140մմ և ոչ ավել 160մմ, լայնությունը՝ ոչ պակաս քան 16մմ և ոչ ավել 20մմ:Հանձնելու պահին մնացորդային պիտանելիության ժամկետը` մինչև  1 տարի պիտանելության ժամկետ ունեցող ապրանքների համար առնվազն` 75% , 1-2 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1,6 մլ  չափսերով: Չափսերը ըստ պատվիրատուի պահանջի)::  Հանձնելու պահին պիտանելիության ժամկետի 2/3-ի առկայություն (ըստ պատվիրատուի պահանջի):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 պտուտակավոր: Տարողությունը` 3,6մլ  չափսերի: Չափսերը ըստ պատվիրատուի պահանջի): Կափարիչի գույնը` կապույտ:  Հանձնելու պահին պիտանելիության ժամկետի 2-ի առկայություն (ըստ պատվիրատուի պահանջի):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 փորձանոթ նախատեսված stat fax-ի համար: Հանձնելու պահին պիտանելիության ժամկետի 2/3-ի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պտուտակավոր կափարիչով  Premium դասի շիճուկի անջատման համար (գելով) , տարողությունը 5մլ, չափսերը 13x100մմ:Հանձնելու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 EDTA K3  3մլ 13X75մմ:Փաթեթավորումը ոչ պակաս քան N50 `տուփում:ISO13485 սերտիֆիկատի առկայություն:Հանձնելու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ինֆուզիոն համակարգ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փոխներարկման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ցանցեր 11X6սմ նախատեսված ճողվածքահատումների համար: Հանձնելու պահին պիտանիության ժամկետի 2 առկայություն: Ֆիրմային նշանի առկայությունը: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ցանցեր 30X30սմ նախատեսված ճողվածքահատումների համար: Հանձնելու պահին պիտանիության ժամկետի 2 առկայություն: Ֆիրմային նշանի առկայությունը: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Ֆոլի Եռաճյուղ 30մլ 16FR,18FR,20FR,22FR ,24FR ճկուն սիլիկոնապատ կամ ռեզինե ծածկույթով: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տեխնիկական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բժշկական կշեռք հասակաչափով1) Առավելագույն քաշը՝ 200 կգ
2) Նվազագույն քաշի տեղաբաշխում՝ 0,1 կգ
3) Բարձրության միջակայք՝ 70~190սմ
4) Նվազագույն բարձրության բաժանման արժեքը՝ 5 մմ
5) Բեռնման հարթակի մակերեսը (L x W)՝ 375×275 մմՀանձնելու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առանց սնդիկի, չափման նվազագույն միջակայք` 32-42՛C: Չափսը`   M    չափսերի: Չափսերը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փետրվար, մարտ, ապրիլ, մայիս, հունիս, հուլիս, օգոստոս, 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ЯՀունվար, փետրվար, մարտ, ապրիլ, մայիս, հունիս, հուլիս, օգոստոս, սեպտեմբեր, հոկտեմբեր, նոյեմբեր, 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