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-0.5
Թողարկման ձև -  բլիստեր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-0.5
Թողարկման ձև -  բլիստեր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-0.25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-24մգ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լուծվող դեղահատ ն/ընդ
Գնման առարկայի դեղաչափը  -3500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-5մգ+1.25մգ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-10մգ+2.5մգ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-10մգ/2.5/10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-5մգ/2.5/10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-75մգ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-150մգ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-75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-150մգ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-0.4մգ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-150մգ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դեղափոշի
Գնման առարկայի դեղաչափը  -2.5/3.5/2.9
Թողարկման ձև -  թղթյա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դեղափոշի
Գնման առարկայի դեղաչափը  -3.0
Թողարկման ձև -  թղթյա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-200մգ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-40մգ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-40մգ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-500+5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-500+2.5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օշ ն/ընդ
Գնման առարկայի դեղաչափը  -100մգ/5մլ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օշ ն/ընդ
Գնման առարկայի դեղաչափը  -15մլ/5.0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օշ ն/ընդ
Գնման առարկայի դեղաչափը  -200մգ/5.0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-0.25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օշ ն/ընդ
Գնման առարկայի դեղաչափը  -120մգ/5.0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-250մգ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-12.5մգ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-1.0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-10մգ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-10+10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ն/ընդ
Գնման առարկայի դեղաչափը  -10+5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դեղապատիճ
Գնման առարկայի դեղաչափը  -5+10
Թողարկման ձև -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դեղապատիճ
Գնման առարկայի դեղաչափը  25մգ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քսուք արտաքին օգտ 
Գնման առարկայի դեղաչափը  -40գ
Թողարկման ձև -  դեղապարկուճ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լ-թ արտաքին օգտ
Գնման առարկայի դեղաչափը  -10մգ/մլ 10.0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մոմ
Գնման առարկայի դեղաչափը  -0,5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լ-թ արտաքին օգտ
Գնման առարկայի դեղաչափը  -0.5մգ/մլ 5.0
Թողարկման ձև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մ/օգ համար ներարկիչով
Գնման առարկայի դեղաչափը  -0.4մլ  4000մե
Թողարկման ձև -  պաշտպանիչ ասեղով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