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ԳԼ-ԷԱՃԱՊՁԲ-01/26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Երևան խճ. 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 և հեղուկացվածված պրոպան գազ</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ԳԼ-ԷԱՃԱՊՁԲ-01/26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 և հեղուկացվածված պրոպան գազ</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 և հեղուկացվածված պրոպան գազ</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ԳԼ-ԷԱՃԱՊՁԲ-01/26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 և հեղուկացվածված պրոպան գազ</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ԱԻ-92, ռեգուլյար (կտրոններով)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Հեղուկացված պրոպան գազ (կտրոններով)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380.33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ԳԼ-ԷԱՃԱՊՁԲ-01/26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ԳԼ-ԷԱՃԱՊՁԲ-01/26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«ԳԼ-ԷԱՃԱՊՁԲ-01/26»*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ԳԼ-ԷԱՃԱՊՁԲ-01/26*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«ԳԼ-ԷԱՃԱՊՁԲ-01/26»*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ԳԼ-ԷԱՃԱՊՁԲ-01/26*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«ԳԱՌՆԻ-ԼԵՌ» ԳԱՄ ԲԲԸՊԵՏՈՒԹՅԱՆ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ԱԻ-92, ռեգուլյար (կտրոններով)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ԱԻ-92,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5մգ/դմա-ից ոչ ավելի, բենզոլի ծավալային մասը 1%-ից ոչ ավելի, խտությունը` 15ºC  ջերմաստիճանում` 720-ից մինչև 775 կգ/մա, ծծմբի պարունակությունը` 10մգ/կգ-ից ոչ ավելի, թթվածնի զանգվածային մասը` 2,7%-ից ոչ ավելի, օքսիդիչների ծավալային  մասը, ոչ ավելի` մեթանոլ 3%, էթանոլ-5%, իզոպրոպիլ սպիրտ-10%, իզոբուտիլ սպիրտ-10%, եռաբութիլ սպիրտ-7%, եթերներ (C₅ և ավելի) -15%, այլ օքսիդիչներ-10%, անվտանգությունը, մակնշումը և փաթեթավորումը` ըստ ՀՀ կառավարության 2004թ նոյեմբերի 11-ի №1592-Ն որոշմամբ հաստատված «Ներքին այրման շարժիչային վառելիքների տեխնիկական կանոնակարգի», մատակարարումը  կտրոններով, լիցքավորումը՝ Երևան քաղաքի և Հայաստանի Հանրապետության մարզերի լցակայաններից: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Հեղուկացված պրոպան գազ (կտրոններով)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հեղուկացված,ԳՕՍՏ 20448-90,կամ համարժեքը  մատակարարումը կտրոններով: Կտրոնների սպասարկումը կատարվի Երևան քաղաքի և Հայաստանի Հանրապետության մարզերի գազալցակայաններում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 խճուղի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 խճուղի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ԱԻ-92, ռեգուլյար (կտրոններով)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Հեղուկացված պրոպան գազ (կտրոններով)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