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 ԵՎ 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 ԵՎ 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 ԵՎ 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 ԵՎ 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ՎԳԿՊ-ԷԱՃԱՊՁԲ-26/4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ՎԳԿՊ-ԷԱՃԱՊՁԲ-26/4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&lt;&lt;ԳՈՒԳԱՐՔ&gt;&gt;ԿԵՆՏՐՈՆԱԿԱՆ ՊՈԼԻԿԼԻՆԻԿԱ ՊՁԲԸ  ԿԱՐԻՔՆԵՐԻ ՀԱՄԱՐ ԲԺՇԿԱԿԱՆ ՆՇԱՆԱԿՈՒԹՅԱՆ ԱՊՐԱՆՔՆԵՐԻ ԵՎ ՔԻՄԻԱԿԱՆ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Էրիթրոցիտների նստեցման արագությունը որոշելու համար: Նշագրված է 0-ից մինչև 90-ը: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3x20,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արյան մեջ լեյկոցիտները հաշվելու համար: Խցիկը կազմված է 225 մեծ քառակուսիներից (15*15) կազմված է ուղղահայաց և հորիզոնական գծերից: Հորիզոնական ուղղությամբ ընդգծած է 16 մանր քառակուսիներ: Ունի 5 տող, յուրաքանչյուր տողում 5 հատ 16 մանր քառակուսի: Ընդհանուր մանր քառակուսիները կազմում են 400 քառակուսի: Խցիկի խորությունը 1/10 մմ, փոքր քառակուսու կողմը 1/20 մմ: Ընդհանուր ծավալը փոքր քառակուսու հավասար է 1/400մմ խորանարդ:Խցիկի դաջված մեծ քառակուսու մեջ կան նաև 4 միջին չափի քառակուսիներ և այդպես որոշ հաճախականությամբ 5x5=25 միջին քառակուսի: 5x5x4 (քառակուսի միջին)=100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1մ 80սմ x90 սմ չափսի  , անջրաթափանց ,  չօգտագործված, /վիրաբուժական/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համատեղելի առնվազն Accu-Chek, GlucoPLus, Wellion Calla Light, Control Plus շաքարաչափերի հետ: Այլ մոդելի շաքարաչափ սարքերի առաջարկների դեպքում ավտոմատ վերլուծիչով և նոր ներկայացված շաքարաչափով կատարված հետազոտության  արդյունքների միջև շեղման չափը չպետք է գերաղանցի 12%-ը և ունենա առնվազն ՝ ISO 13485, ISO 15197 ստանդարտներին համապատասխանության վկայականներ: Տուփում առկա թեստ երիզների քանակը՝ առնվազն 25 հատ: Տուփը բացելուց հետո թեստ երիզների պիտանելիության ժամկետը՝ ոչ պակաս քան 9 ամիս: 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Բժշկական պարագա,
««վախենում է խոնավությունից»»,««կոտրվող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Նախատեսված է 50 հատից ոչ պակաս քանակի   փորձանոթների  համար:  Շտատիվ անցքերի տրամագիծը` 13-14մմ չափսի:  Շտատիվ բարձրությունը նախատեսված 3-10 սմ   չափսի փորձանոթի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100մլ
Բժշկական պարագա, 100 մլ ապակյա ներարկիչ,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5 %
Սպիտակ բյուրեղային փոշի, որից պատրաստված լուծույթն օգտագործվում է ԷՆԱ-ն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5 մլ սրվակ
‹‹պահպանել ջերմաստիճանը՚»»,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
Դեղանյութ  Բետա-լիպոպրոտեիդներ, LDL նստեցնող րեագենտ 20 մլ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փոշի խտանյութ հավաքածու
Դեղափոշի խտանյութ շշիկներում :  Ռեագենտ N1  Ամիդոպիրին 5 գ x 3, Ռեագենտ N2 Անիլին հիդրոքլորիդ aniline hydrochloric 0,1 գx3   հավաքածուն մեկ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մեխանիկական ստետոսկոպով
Բժշկական պարագա, 
««վախենում է խոնավությունից»», ««կոտրվող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