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ՎԳԿՊ-ԷԱՃԱՊՁԲ-26/4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Գուգարք կենտրոնական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Վանաձոր, Բաթումի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 И 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davtyan_74@mail.ru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+37499711277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Գուգարք կենտրոնական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ՎԳԿՊ-ԷԱՃԱՊՁԲ-26/4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2026.01.07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Գուգարք կենտրոնական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Գուգարք կենտրոնական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 И 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 И 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Գուգարք կենտրոնական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ՎԳԿՊ-ԷԱՃԱՊՁԲ-26/4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davtyan_74@mail.ru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 И 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пипетка для определения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связка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Горя для подсчета лейкоцитов / Mini Med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медицинская из полиэтилена/клинкора //хирургическая/ размер 1м 80см х 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Диаграммы испытаний для устройства гамма-излучения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вакуумных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биохимических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токсикон C тест группы крови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седативный реагент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 порошковый концентрат 150 мл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механическим стетоскопом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ՎԳԿՊ-ԷԱՃԱՊՁԲ-26/4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Գուգարք կենտրոնական պոլիկլինիկա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ՎԳԿՊ-ԷԱՃԱՊՁԲ-26/4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ՎԳԿՊ-ԷԱՃԱՊՁԲ-26/4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"ՎԳԿՊ-ԷԱՃԱՊՁԲ-26/4"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"ՎԳԿՊ-ԷԱՃԱՊՁԲ-26/4"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ՎԳԿՊ-ԷԱՃԱՊՁԲ-26/4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пипетка для определения ЭНА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Для определения скорости оседания эритроцитов указывается от 0 до 90. 
«ломкий»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связка 3x20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размеры: 3х20, Остаточный срок хранения при доставке: не менее 75% для продукции со сроком хранения до 1 года, не менее 2/3 для продукции со сроком хранения 1-2 года, не менее для продукции со сроком хранения более 2 лет 15 месяцев. Наличие сертификатов качества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Горя для подсчета лейкоцитов / Mini Med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прибор для подсчета лейкоцитов в крови. Ячейка состоит из 225 больших квадратов (15*15), состоящих из вертикальных и горизонтальных линий. Он выделяет 16 маленьких квадратов по горизонтали. В нем 5 рядов, в каждом ряду по 5 16 маленьких квадратиков. Всего маленьких квадратов 400 квадратов. Глубина камеры 1/10 мм, сторона малого квадрата 1/20 мм. Общий объём малого квадрата равен 1/400мм куба.В большом квадрате, выгравированном в камере, также есть 4 средних квадрата, и так с некоторой периодичностью 5х5=25 средних квадратов. 5x5x4 (среднеквадратичное значение) = 100
«Он хрупкий».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медицинская из полиэтилена/клинкора //хирургическая/ размер 1м 80см х 90см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оборудование, размер 1м 80см х 90см, водонепроницаемое, неиспользованное, /хирургическое/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Диаграммы испытаний для устройства гамма-излучения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гемоглобинового устройства совместима как минимум с измерителем сахара Accu-Chek, GlucoPLus, Wellion Calla Light и Control Plus. В случае других моделей устройств, не содержащих сахара, отклонение между результатами автоматического анализатора и недавно представленного измерителя сахара не должно превышать 12% и иметь как минимумсертификацию ISO 13485, ISO 15197.Количество тестовых прогонов в коробке составляет не менее 25. После истечения срока действия пакета, сроки испытаний составляют не менее 9 месяцев. Не менее 50% срока хранения на упаковке на момент поставки. Одновременно с поставкой тестовых лент поставщик должен также пожертвовать или пожертвовать сахарное устройство (а) на льготный период. Целевое количество пожертвованных устройств, перечисленных в этих технических терминах, можно найти по адресу http://healthpiu.am/reports/Hushagir-gljukometr%20havelvats.pdf.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вакуумных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синего цвета,
"боится влаги", "сломан"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биохимических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Рассчитана не менее чем на 50 пробирок. Диаметр отверстий подставки 13–14 мм. Высота подставки рассчитана на пробирки диаметром 3–10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изделие, стеклянный шприц объемом 100 мл, хрупкий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раствор которого используют для определения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токсикон C тест группы крови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Трициклон  Анти - С 5 мл флакон. Предназначен для определения группы крови и ревности. Во время доставки остаточная продолжительность товаров должна быть не менее, для товаров с продуктом одного года не менее 75%, не менее 2/3 для товаров 1-2 года, с продуктом продолжительностью более 2 лет, не менее 15 месяцев. Сертификат: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седативный реагент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Бета-липопротеины, реагент для осаждения ЛДЛ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 порошковый концентрат 150 мл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концентрат во флаконах. Реагент N1 Амидопирин 5 г x 3, Реагент N2 Анилин солянокислый 0,1 г x3 набор в одной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механическим стетоскопом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состояние, 
««боязнь влаги»», ««хрупкий»»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