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2026.01.22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YAK-EAChAPDzB-26/30</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«Центр гематологии и онкологии «Еолян»» Минздрава Армении</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Г. Нерсисяна 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ЗАО «Центр гематологии и онкологии «Еолян»» Минздрава Армении», процедура покупки на приобретение лекарства с кодом YAK-EAChAPDzB-26/30</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Арман Амбарцумян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hematology19@mail.ru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+37494105130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«Центр гематологии и онкологии «Еолян»» Минздрава Армении</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YAK-EAChAPDzB-26/30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2026.01.22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«Центр гематологии и онкологии «Еолян»» Минздрава Армении</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«Центр гематологии и онкологии «Еолян»» Минздрава Армении</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ЗАО «Центр гематологии и онкологии «Еолян»» Минздрава Армении», процедура покупки на приобретение лекарства с кодом YAK-EAChAPDzB-26/30</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ЗАО «Центр гематологии и онкологии «Еолян»» Минздрава Армении», процедура покупки на приобретение лекарства с кодом YAK-EAChAPDzB-26/30</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«Центр гематологии и онкологии «Еолян»» Минздрава Армении</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YAK-EAChAPDzB-26/30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hematology19@mail.ru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ЗАО «Центр гематологии и онкологии «Еолян»» Минздрава Армении», процедура покупки на приобретение лекарства с кодом YAK-EAChAPDzB-26/30</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7</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Бортезомиб 3,5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Элтромбопаг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Фолинат кальция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Рибоциклиб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30997800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Азацитидин 100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Апрепитант 125 мг + 80 мг + 80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37995600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100 мг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379.08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4.9886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443.26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2026.02.03.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YAK-EAChAPDzB-26/30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«Центр гематологии и онкологии «Еолян»» Минздрава Армении</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YAK-EAChAPDzB-26/30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YAK-EAChAPDzB-26/30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YAK-EAChAPDzB-26/30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«Центр гематологии и онкологии «Еолян»» Минздрава Армении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"YAK-EAChAPDzB-26/30"*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«Центр гематологии и онкологии «Еолян»» Минздрава Армении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YAK-EAChAPDzB-26/30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"YAK-EAChAPDzB-26/30"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YAK-EAChAPDzB-26/30*.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YAK-EAChAPDzB-26/30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"YAK-EAChAPDzB-26/30"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YAK-EAChAPDzB-26/30*.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YAK-EAChAPDzB-26/30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YAK-EAChAPDzB-26/30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Бортезомиб 3,5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бортезомиба для внутривенного введения 3,5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Элтромбопаг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Элтромбопаг 50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Фолинат кальция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Фолинат кальция 500 мг, порошок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Рибоциклиб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Рибоциклиб 200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Азацитидин 100 мг,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Азацитидин 100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Апрепитант 125 мг + 80 мг + 80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Апрепитант 125 мг + 80 мг + 80 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100 мг концентрат для приготовления раствора для инфузий, флакон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YAK-EAChAPDzB-26/30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YAK-EAChAPDzB-26/30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YAK-EAChAPDzB-26/30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YAK-EAChAPDzB-26/30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