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ԿՇՄՊ-ԷԱՃԱՊՁԲ-26/10 ծածկագրով էլեկտրոնային աճուրդ ընթացակարգով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ԿՇՄՊ-ԷԱՃԱՊՁԲ-26/10 ծածկագրով էլեկտրոնային աճուրդ ընթացակարգով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ԿՇՄՊ-ԷԱՃԱՊՁԲ-26/10 ծածկագրով էլեկտրոնային աճուրդ ընթացակարգով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ԿՇՄՊ-ԷԱՃԱՊՁԲ-26/10 ծածկագրով էլեկտրոնային աճուրդ ընթացակարգով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Կոշիկներ  երկարաճիտք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կարճաթև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ակնոց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սաղավարտ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աշխատանքային լատեքսապատ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աշխատանքնային բամբակյա, կետիկավոր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զոդողի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2026.02.04.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ԿՇՄՊ ՀՈԱԿ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Կոշիկներ  երկարաճիտք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Երկարաճիտք կոշիկներ՝ պատրաստված պոլիվինիլքլորիդից(PVC), նախատեսված ոտքերը ջրից և մեխանիկական ազդեցությունից պաշտպանելու համար: Դիմային հատվածը մետաղական ներդիրով՝ նախատեսված 200 Ջոուլ հարվածներին դիմանալու համար: Ճտքամասի երկարությունը` 40սմ, տակացուն՝ ատամներով, պորությունը առնվազն 8մմ, հակասահող մակերևույթով: Պետք է համապատասխանի ТР ТС ТУ 091/2011, TY 15.20.11-00-58240367-2021
Չափը` 38-ից 46, զույգի քաշը 2400-2500գր: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կարճաթև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Շապիկը՝ 36-60 չափսի, կարված է 150 գ/մ2 մակերեսային խտությամբ բարձրորակ կտորից, Գործվածքի բաղադրությունը 100% բամբակ: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հիմնականգույնը կանաչ, պարտադիր Phanton կատալոգի պատվիրատուի հետ նախապես համաձայնեցված կոդերից: Թելը, որից կարվելու են շապիկները 100 % բամբակյա բարձր որակի։ Շապիկի մեջքի մասում բարձրորակ տպագրական ներկով դաջվում է ընկերության անվանումը կամ անվանման հապավումը, կրծքավանդակի ձախակողմյան հատվածում՝ ասեղնագործման կամ դաջման եղակակով տեղադրվում է ընկերության բազմագույն տարբերանշանը: Շապիկի մեջքամասի վերին եզրի կարի տակից կարվում է չափս-հասակի ստուգիչ պիտակ։ Փաթեթավորումը կատարվում է թափանցիկ պոլիէթիլենային տոպրակներով։ Տոպրակները պիտակավորված են, որոնց վրա նշված է տեսականու չափսը։ Չափսերը և քանակները նախօրոք համաձայնեցնել Պատվիրատուի հետ։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ակնոցներ թափանցիկ ապակիներով պատրաստված օպտիկական թափանցիկ ացետատային թաղանթանյութից, հակաքրտնակալող մակերևույթով: Կայուն քերծվածքներին և քերամաշման, հակաստատիկ, դիմակայուն քիմիական նյութերի հանդեպ, ռետինե կտորապատ կարգավորիչ կապիչով: Տեսակը փակ, ուղիղ օդափոխությամբ, հերմետիկ: Մեխանիկական հարվածների հանդեպ՝ կայուն: 
Քաշը ՝ առնվազն 120գր: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հագուստ համապատասխան ГОСТ 12.4.029-76,12.4.173-87,12.4.251-2013,012.4.10-2020, ГОСТ РЕН 1149-5-2008, նախատեսված թունավոր նյութերից, փոշուց, կեղտից և մեխանիկական վնասվածքներից պաշտպանելու համար: Մեկ ամբողջություն, նյութը՝ խառնուրդ, ներսի հատվածը՝ պոլիպրոպիլեն, արտաքին մակերևույտ՝ լամինատե թաղանթ, առանց բամբակի աղվամազի:  Խտությունը՝65գ/մ2, ջրամերժ: Օղակի տեսակը կայծակաճարմանդ ժապավենայւն շերտի կոնտակտով: Արտահագուստը պետք է փակի աշխատակցի ամբողջ մարմինը /ներառյալ գլուխը, ոտքերը և ձեռքերը/ և ապահովի շարժման ազատություն և հարմարավետություն: Չափսերը նախապես ճշտել պատվիրատուից: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սաղավարտ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 (քամելեոն)
Եռակցողի սաղավարտ, լուսաֆիլտրով 98*43մմ կամ 96*47մմ։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քամուց, անձրևից պաշտպանվելու համար, գլխարկով(капюшон), բազմակի օգտագործման:
Գլխարկը (капюшон)՝ եզրով (ներսի հատվածում) պարանով: 
Ամրակապման ձևը՝ սեղմակոճակներով: 
Անջրանցիկ հագուստի նյութը՝ Էթիլենվինիլացետատ:
ըստ ԳՈՍՏ 50962-96
Քաշը՝ առնվազն 0.15կգ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աշխատանքային լատեքսապատ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կրկնակի լատեքսապատ ափի հատվածում: Բամբակ 100%, լատեքս 100%, երկարությունը առնվազն 22-25սմ: Քաշը՝ 45-50 գրամ: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աշխատանքնային բամբակյա, կետիկավոր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 ափի հատվածում ՊՎԽ կետիկներով: Կարվածքը՝ 10-րդ դասի, քաշը՝ առնվազն 50 գրամ: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զոդողի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 420, 388, EN 407։ Նյութը՝ հորթի կաշի, բամբակյա ներդիրով,: Երկարությունը առնվազն 30սմ: Մանժետ՝ 15սմ սպիլքից:  
Ապրանքը պետք է լինի նոր չօգտագործված։
Ապրանքի մատակարարումը և բեռնաթափումը կատարում է մատակարարը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