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и вакцин для нужд ЗАО «Медицинскօго центра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и вакцин для нужд ЗАО «Медицинскօго центра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и вакцин для нужд ЗАО «Медицинскօго центра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и вакцин для нужд ЗАО «Медицинскօго центра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цитрат сальбутамола / сальбутамол / ингаляционный спрей, 100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Цитотек: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 мл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Синафлан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L-t н/н 5 мм/мл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в виде лиофилизированного порошка, N-манноз L-титан 20 мг/Квамател 20 мг/5 мл,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жидкая формалиновая эмульсия/40% ,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Сроки годности препарата на момент поставки покупателю должны быть следующими: а) для препаратов со сроком годности 2,5 года и более — остаточный срок годности не менее 24 месяцев на момент поставки; б) для препаратов 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М, раствор для инъекций трамадола 100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 мг, SDC.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1մլ Բ1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Вишневская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 մկգ/մլ 0.0005 %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L-T н/е и м/м н-манноз 10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Беродурал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Ուլտրոժեստրոն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Պոլյուգլիկին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Ամիքսոն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глюкоза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Аминопирин,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зеленый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կապնոֆեր  հեմոստատիկ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այրվածքի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Մետրոժիլ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 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օշարակ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480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флакон,Срок годности лекарственного средства
на момент доставки лекарственного средства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B12Сроки годности лекарственного препарата на момент его доставки покупателю должны быть следующими: а) лекарственные препараты со сроком годности 2,5 года и более должны иметь остаточный срок годности не менее 24 месяцев на момент доставки; б) лекарственные препараты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не менее 24 месяцев оставшегося срока годности на момент доставки; б. Лекарственные средства со сроком годности до 2,5 лет должны иметь не менее 12 месяцев оставшегося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цитрат сальбутамола / сальбутамол / ингаляционный спрей, 100 мкг/доза.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цитрат сальбутамола / сальбутамол / ингаляционный спрей, 100 мкг/доза.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Цитотек: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Цитотек: Сроки годности лекарственного препарата на момент поставки покупателю должны быть следующими: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 мл, флакон. Сроки годности лекарственного средства на момент доставки покупателю должны быть следующими: а. Лекарственные средства со сроком годности 2,5 года и более должны иметь не менее 24 месяцев остаточного срока годности на момент доставки; б. Лекарственные средства со сроком годности до 2,5 лет должны иметь не менее 12 месяцев остаточного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 мл 20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 мл 20 мг,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 мг. Срок годности препарата на момент поставки покупателю должен быть следующим: а) для препаратов со сроком годности 2,5 года и более остаточный срок годности на момент поставки должен составлять не менее 24 месяцев; б) для препаратов со сроком годности до 2,5 лет остаточный срок годности на момент поставки должен составлять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Синафлан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Синафлан 15 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L-t н/н 5 мм/мл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L-t н/н 5 мм/мл 1 мл. Сроки годности лекарственного средства на момент его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в виде лиофилизированного порошка, N-манноз L-титан 20 мг/Квамател 20 мг/5 мл,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в виде лиофилизированного порошка, N-манноз L-титан 20 мг/Квамател 20 мг/5 мл,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жидкая формалиновая эмульсия/40% ,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жидкая формалиновая эмульсия/40%  л.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Сроки годности лекарственного препарата на момент его доставки покупателю должны быть следующими: а. Лекарственные препараты со сроком годности 2,5 года и более должны иметь остаточный срок годности не менее 24 месяцев на момент доставки; б. Лекарственные препараты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2մլ,սրվակ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мл, флакон.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Сроки годности препарата на момент поставки покупателю должны быть следующими: а) для препаратов со сроком годности 2,5 года и более — остаточный срок годности не менее 24 месяцев на момент поставки; б) для препаратов 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тетракаина 10 мг/мл. Сроки годности препарата на момент поставки покупателю должны быть следующими: а) для препаратов со сроком годности 2,5 года и более — остаточный срок годности не менее 24 месяцев на момент поставки; б) для препаратов со сроком годности до 2,5 лет —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М, раствор для инъекций трамадола 100 мг/мл,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М, раствор для инъекций трамадола 100 мг/мл, ампула 2 мл.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3 г 1%, флакон.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 мг, SDC.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50 мг, SDC.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флакон.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2 мл. Срок годности лекарственного препарата на момент его доставки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доставки; б. Лекарственные препараты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1մլ Բ1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тиамина 1 мл B1. Сроки годности лекарственного средства на момент его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Вишневская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Вишневская мазь, 40 г. Сроки годности лекарственного средства на момент поставки покупателю следующие: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Сроки годности лекарственного препарата на момент поставки покупателю должны быть следующими: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раствор хлоргексидина.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раствор хлоргексидина.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 մկգ/մլ 0.0005 %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l-t n/e и m/m n-m 50 мкг/мл 0,0005 % 2 мл. Сроки годности препарата на момент его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Срок годности препарата на момент поставки покупателю должен быть следующим: а) для препаратов со сроком годности 2,5 года и более остаточный срок годности на момент поставки должен составлять не менее 24 месяцев; б) для препаратов со сроком годности до 2,5 лет остаточный срок годности на момент поставки должен составлять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Срок годности препарата на момент поставки покупателю должен быть следующим: а.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L-T н/е и м/м н-манноз 10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L-T н/е и м/м н-манноз 10 мг/мл, 2 мл. Сроки годности препарата на момент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15 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Беродурал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Беродурал 20 мл. Срок годности препарата на момент его поставки покупателю должен быть следующим: а) для препаратов со сроком годности 2,5 года и более — не менее 24 месяцев остаточного срока годности на момент поставки; б) для препаратов со сроком годности до 2,5 лет —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1 г. Сроки годности лекарственного средства на момент его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мл. Сроки годности лекарственного средства на момент его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Калипсол. Сроки годности лекарственного препарата на момент его поставки покупателю должны быть следующими: а. Лекарственные препараты со сроком годности 2,5 года и более должны иметь не менее 24 месяцев остаточного срока годности на момент поставки; б. Лекарственные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Дуфастон. Срок годности препарата на момент его поставки покупателю должен быть следующим: а) для препаратов со сроком годности 2,5 года и более — не менее 24 месяцев остаточного срока годности на момент поставки; б) для препаратов со сроком годности до 2,5 лет —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2% l-t.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Сроки годности препарата на момент его поставки покупателю должны быть следующими: а.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Цефекон 250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Цефекон 100 мг.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Цефекон 80 мг.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Цефекон 50 мг.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L-т. Сроки годности препарата на момент его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50 мг.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Ուլտրոժեստրոն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Ультрогестрон 200 мг. Срок годности препарата на момент его поставки покупателю должен быть следующим: а) для препаратов со сроком годности 2,5 года и более — не менее 24 месяцев остаточного срока годности на момент поставки; б) для препаратов со сроком годности до 2,5 лет —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Պոլյուգլիկին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Полиглицин 500 мл. Сроки годности лекарственного средства на момент его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2 мл. Сроки годности лекарственного средства на момент его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Срок годности препарата на момент его доставки покупателю должен быть следующим: а. Препараты со сроком годности 2,5 года и более должны иметь не менее 24 месяцев оставшегося срока годности на момент доставки; б. Препараты со сроком годности до 2,5 лет должны иметь не менее 12 месяцев оставшегося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1 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Ամիքսոն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Амиксон 2 мл.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 мкг/млн мг. Сроки годности лекарственного средства на момент его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мкг 5 мл. Сроки годности лекарственного средства на момент его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глюкоза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глюкоза 500 мг.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Аминопирин,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Аминопирин, флакон.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зеленый 1%,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зеленый 1%, 10 мл.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կապնոֆեր  հեմոստատիկ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Капнофер — гемостатические капли. Сроки годности препарата на момент поставки покупателю должны быть следующими: а) для препаратов со сроком годности 2,5 года и более — не менее 24 месяцев остаточного срока годности на момент поставки; б) для препаратов со сроком годности до 2,5 лет —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այրվածքի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от ожогов. Срок годности лекарственного средства на момент его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5 мг. Сроки годности препарата на момент его поставки покупателю должны быть следующими: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Մետրոժիլ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Метрогил 100 мл. Сроки годности лекарственного средства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 мл. Сроки годности лекарственного средства на момент его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5 мл. Срок годности лекарственного средства на момент его доставки покупателю должен быть следующим: а. Лекарственные средства со сроком годности 2,5 года и более должны иметь не менее 24 месяцев оставшегося срока годности на момент доставки; б. Лекарственные средства со сроком годности до 2,5 лет должны иметь не менее 12 месяцев оставшегося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 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 Паза 40 мг. Срок годности лекарственного препарата на момент его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4 мл.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օշարակ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Лаксалак 500 мл.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диклофенака 12,5 мг.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доставки; б. Лекарственные средства со сроком годности до 2,5 лет должны иметь остаточный срок годности не менее 12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бисакодила. Срок годности лекарственного средства на момент доставки покупателю должен быть следующим: а. Лекарственные средства со сроком годности 2,5 года и более должны иметь не менее 24 месяцев оставшегося срока годности на момент доставки; б. Лекарственные средства со сроком годности до 2,5 лет должны иметь не менее 12 месяцев оставшегося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Сроки годности лекарственного средства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10 мг. Сроки годности лекарственного препарата на момент его поставки покупателю должны быть следующими: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Срок годности лекарственного средства на момент его доставки покупателю должен быть следующим: а. Лекарственные средства со сроком годности 2,5 года и более должны иметь не менее 24 месяцев оставшегося срока годности на момент доставки; б. Лекарственные средства со сроком годности до 2,5 лет должны иметь не менее 12 месяцев оставшегося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Физиотенс. Сроки годности лекарственного препарата на момент его поставки покупателю должны быть следующими: а. Лекарственные препараты со сроком годности 2,5 года и более должны иметь не менее 24 месяцев остаточного срока годности на момент поставки; б. Лекарственные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Срок годности препарата на момент поставки покупателю должен быть следующим: а.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