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պոլիուրետան, պողպատյա հյուսապատում, որը օժտում է կաթետերին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5.2 F; 6F մաքսիմալ ճնշումը 1200psi:. Կաթետերի երկարությունը 100սմ: Պատրաստման նյութը` պոլիուրեթան/նեյլոն: Ծայրը պոլիուրեթանային ռենտգենոկոնտրաստ, ատրավմատիկ: Համատեղելի ուղղորդիչ լարի չափսը` 0,038``: 
Տեսակները՝,JL3.5, JL4.0, JL 4.5, JL 5.0, JR3.5, JR 4.0, JR 4.5, JR 5.0,  AL1.0, AL2.0, AL3.0, AR1.0,AR2.0, AR3.0,  IM, MP2.5, MP3.0, MP 3.5, MP4.0, TG3.5, TG 4.0, TG 3.5SH, TG4.0 SH և Mitsudo RM 3.5, RM4.0, RM3.5SH, RM4.0SH, LCB; RCB, PIG, PIG145; PIG155 կամ համարժեք:  CE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պատված Սիրոլիմուս դեղով, դեղի դոզան ոչ պակաս քան 1,27µg/mm², շավթի երկարությունը 142սմ, համատեղելիություն 0,014'' ուղղորդիչի հետ,  բալոնի չափերը
2,00; 2,25; 2,50; 2,75; 3,00; 3,50, 4,00 և 4.5 մմ տրամագծեր համար երկարությունները՝ առնվազն 6 չափ յուրաքանչյուր տրամագծի համար, ընդ որում ամենակարճը` ոչ ավել քան 9մմ, ամենաերկարը` ոչ պակաս քան 30մմ: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Ուղղորդիչի երկարությունը 190 և 300սմ, տրամագիծը 0,014'', ծայրը՝ 1,3g, 2,5g և 3,9g: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 - մեդֆլյատոր , 30 ատմ ,20մլ/վրկ , եռուղի ծորակով / ստերիլ փաթեթի մեջ /; Y / վայ- կոնեկտոր զսպանակաձև սեղմակ փականով և  բարձր ճնշման խողովակով , ուղորդիչ լարի ասեղ, ուղղորդիչ լարի պտտման գործիք-տորքեր ( ստերիլ փաթեթի մեջ ) : CE սերտիֆիկատի  կամ համարժեք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1,0g,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հիդրոֆիլիկ ծածկույթով և պոլիմերային թաղանթով, երկարությունը 190սմ և 300 սմ, քոյլի երկարությունը 12սմ երկարությամբ, ծայրը 0,8g, ծայրի ռենտգենանցանելիություն 3 սմ, ծայրի տեսակները Stright, J և pre-shape,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140 սմ: Բալոնի նյութը ՝ Nylon: Կրկնակի հիդրոֆիլային ծածկույթի առկայություն: Մատակարարման համակարգ՝   Rapid exchange :Պատման ձևը` 3  թերթիկանի, (5 թերթիկ 4,5-5,0 չափսերի համար): Բալոնի նոմինալ բացման ճնշումը՝ ոչ ավել 12 մթն,պայթման առավելագույն ճնշումը՝20մթն:  Մուտքային պրոֆիլը ՝0.0336” (Ø 3.0 mm) պրոքսիմալ  շաֆթի տրամագիծը 2.0F/դիստալ մասի տրամագիծը՝ 2.36F (Ø 1.75մմ – 2.0 մմ); 2.55F (Ø 2.25 մմ – 3.5 մմ); 2.6F (Ø 3.75 մմ – 5.0 մմ):   Կախված վիրահատվող անոթի տրամագծից բալոնի պահաջվող չափերն են ըստ տրամագծերի՝ -1.75, 2.0, 2.25, 2.5,2.75, 3.0, 3.25, 3.5, 3.75, 4.0, 4.5, 5.0 մմ, Կախված վիրահատության ժամանակ հիվանդի անոթի վնասվածքի չափից բալոնի պահանջվող չափերն են ըստ երկարության` - 8, 10, 12,15,18մմ: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,պատված է Slip-COAT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 260cm ։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թափանցիկ համակարգ ինտերվենցիոն միջամտությունների ժամանակ հեղուկի մատակարարման համար,  ճնշումը` 1050psi : Luer-Lock միացում: Եռակի  հոսքային տարբերակ, ծորակներին միացված են ռենտգենացայտուն նյութի համար նախատեսված երակային համակարգ, ֆիզ լուծույթի համակարգ և ճնշման փոխակերպիչին գնացող երկարացուցիչ` 120սմ: Կոնտրաստի ներմուծման խողովակի արտաքին լուսանցքի տրամագիծը 3մմ (0.118inch),ներքինը՝1.3մմ (0.0515 inch):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լատեքսազերծ, ապիրոգեն, մանրէազերծ, "Լուեր-Լոք" տիպի ասեղի ամրացման տեղով, ծավալը 10 մլ, բաժանումը 0,2մլ, մխոցի սեղմակը` սինթետիկ կաուչուկից: Փաթեթավորումը` մի կողմը պոլիմերային, մյուսը հատուկ թուղթ, որը պետք է առանց պատառոտվելու, սոսնձի հատվածից  հստակ առանձնացվի պոլիմերային մասից, վիրահատական ստերիլ դաշտի վրա անվտանգ բացվելու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լատեքսազերծ, ապիրոգեն, մանրէազերծ, "Լուեր-Լոք" տիպի ասեղի ամրացման տեղով, ծավալը 20 մլ, մխոցի սեղմակը` սինթետիկ կաուչուկից, Պետք է հասկացվի առկա Ինֆուզոմատ Ս սարքի կողմից և կիրառելի լինի դրա հետ: Փաթեթավորումը` մի կողմը պոլիմերային, մյուսը հատուկ թուղթ, որը պետք է առանց պատառոտվելու, սոսնձի հատվածից  հստակ առանձնացվի պոլիմերային մասից, վիրահատական ստերիլ դաշտի վրա անվտանգ բացվելու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ռենտգենկոնտրաստ  նշանակիրով, հիդրոֆիլիկ ծածկույթով, մուտքային պրոֆիլը 0,017'': Բալոնի չափսերը՝ 
-1,20 և 1,50մմ տրամագծերի համար  երկարությունները՝ առնվազն 4 չափ յուրաքանչյուր տրամագծի համար, ընդ որում ամենակարճը` ոչ ավել քան 8մմ, ամենաերկարը` ոչ պակաս քան 20մմ;
-2,00; 2,50; 3,00; 3,50 և 4,00մմ տրամագծերի համար  երկարությունները՝ առնվազն 7 չափ յուրաքանչյուր տրամագծի համար, ընդ որում ամենակարճը` ոչ ավել քան 6մմ, ամենաերկարը` ոչ պակաս քան 40մմ;
-2,25; 2,75; 3,25 և 3,75մմ տրամագծերի համար  երկարությունները՝ առնվազն 6 չափ յուրաքանչյուր տրամագծի համար, ընդ որում ամենակարճը` ոչ ավել քան 6մմ, ամենաերկարը` ոչ պակաս քան 30մմ;
-4,50 և 5,00մմ տրամագծերի համար  երկարությունները՝ առնվազն 5 չափ յուրաքանչյուր տրամագծի համար, ընդ որում ամենակարճը` ոչ ավել քան 6մմ, ամենաերկարը` ոչ պակաս քան 20մմ:
-5,50 և 6,00մմ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ռենտգենկոնտրաստ  նշանակիրով, հիդրոֆիլիկ ծածկույթով, OTW տիպի, կաթետրի աշխատանքային երկարությունը 145սմ: Բալոնի չափսերը՝ 
-1,20; 1,50; 2,00; 2,25 և 2,50մմ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բալոնային կաթետեր (ընդլայնվող բալոնով)՝
կաթետերի աշխատանքային երկարությունը՝ 142 սմ։
Մուտքային (պրոքսիմալ) ծայրի արտաքին տրամագիծը՝ 1.98 Fr։
Դիստալ հատվածը պատված է հիդրոֆիլային ծածկույթով։
Կախված վիրահատվող անոթի տրամագծից՝ կաթետերը մատչելի է հետևյալ տրամագծերով՝
2.0 մմ, 2.25 մմ, 2.5 մմ, 2.75 մմ, 3.0 մմ, 3.5 մմ, 4.0 մմ, 4.5 մմ, 5 մմ ։
Նոմինալ աշխատանքային ճնշումը՝ 12 atm։
Առավելագույն թույլատրելի ճնշումը՝
•	16 atm՝ 1.25 մմ–ից մինչև 4.0 մմ տրամագծերի համար,
•	14 atm՝ 4.5 մմ տրամագծի համար։
Կախված անոթի ախտահարված հատվածի երկարությունից՝ կաթետերը մատչելի է հետևյալ երկարություններով՝
8.0 մմ, 10 մմ, 12 մմ, 13 մմ, 15 մմ, 18 մմ, 23 մմ, 28 մմ, 30 մմ, 35 մմ, 38 մմ ։
Պետք է լինի նոր , գործարանային փաթեթավորմամբ , որը ներառում է տեխնիկական ցուցանիշները ։ Որակի վկայականների առկայություն ՝ CE Mark (Directive 93/42/EEC) կամFDA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փոխման (Rapid Exchange, Rx) համակարգով։
Կաթետերի աշխատանքային երկարությունը՝ 142 սմ։
Մուտքային (պրոքսիմալ) հատվածի արտաքին տրամագիծը՝ 2.13 Fr։
Դիստալ հատվածը պատված է հիդրոֆիլային ծածկույթով՝ բալոնի դիստալ ծայրից մինչև արագ փոխման անցքը։
Բալոնը պատրաստված է նեյլոնից (կիսակոմպլայանտ) և ապահովում է վերահսկելի ու անվտանգ դիլատացիա։
Ուղորդիչի առավելագույն համատեղելի տրամագիծը՝ 0.014"" (0.36 մմ)։
Ռենտգենակոնտրաստ մարկերները՝ պլատին-իրիդիում։
Կախված վիրահատվող անոթի տրամագծից՝ կաթետերը մատչելի է հետևյալ տրամագծերով՝
1.25 մմ, 1.5 մմ, 2.0 մմ, 2.25 մմ, 2.5 մմ, 2.75 մմ, 3.0 մմ, 3.25 մմ, 3.5 մմ, 4.0 մմ, 4.5 մմ։
Նոմինալ աշխատանքային ճնշումը՝ 7 atm (բոլոր տրամագծերի համար)։
Առավելագույն թույլատրելի ճնշումը (RBP)՝
•	16 atm՝ 1.25 մմ–ից մինչև 4.0 մմ տրամագծերի համար,
•	14 atm՝ 4.5 մմ տրամագծի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