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ԳՄՄՀ-ԷԱՃԱՊՁԲ-26/03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Մարտունու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Մարտունի համայնք, Շահումյան2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մարզի Մարտունու համայնքապետարանի կարիքների համար տնտեսական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077270194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martunignum@mail.ru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Մարտունու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ԳՄՄՀ-ԷԱՃԱՊՁԲ-26/03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Մարտունու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Մարտունու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մարզի Մարտունու համայնքապետարանի կարիքների համար տնտեսական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Մարտունու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մարզի Մարտունու համայնքապետարանի կարիքների համար տնտեսական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ԳՄՄՀ-ԷԱՃԱՊՁԲ-26/03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martunignum@mail.ru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մարզի Մարտունու համայնքապետարանի կարիքների համար տնտեսական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2026.02.06.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Մարտունու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ԳՄՄՀ-ԷԱՃԱՊՁԲ-26/03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ԳՄՄՀ-ԷԱՃԱՊՁԲ-26/03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«ԳՄՄՀ-ԷԱՃԱՊՁԲ-26/03»*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ԳՄՄՀ-ԷԱՃԱՊՁԲ-26/03*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«ԳՄՄՀ-ԷԱՃԱՊՁԲ-26/03»*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ԳՄՄՀ-ԷԱՃԱՊՁԲ-26/03*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Մարտունու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18</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Սենյակի հատակը մաքրելու համար, բնական,
տեղական արտադրության, քաշը չոր վիճակում
(350-500)գրամ, երկարությունը (85-90)սմ, ավլող
մասի լայնքը (35-40)սմ:"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100x60սմ, 80% պոլիստեռ 20% պոլիամիդ միկրոֆիբրատ գործվածք հատակը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կամ եռաշերտ, 9,8սմX12,5սմ, 150 թերթիկ, 
երկ. 18,75մ, պատրաստված գրելու թղթից, 
լրագրաթղթից և այլ թղթերի թափոններից,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Չափալցված 5լ զանգվածով տարաներում: 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պարունակությոնը ոչ ավել` 15%-ից, չօճառացվող օրգանական նյութերի և ճարպերի պարունակությունը` ոչ ավել 0,5 %-ից, խտությունը 2000 կգ/մ3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միջոց կահույքի համար, առնվազն 300մլ աերոզոլային փաթեթվածքով: Անվտանգությունը, մակնշումը և փաթեթավորումը` ՀՀ կառավարության 2004թ. դեկտեմբերի 16-ի N1795-Ն որոշմամբ հաստատված ՙՄակերևույթաակտիվ միջոցների և Մակերևույթաակտիվ նյութեր պարունակող լվացող և մաքրող միջոցների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Օդաթարմացուցիչ՝  240մլ. վակուումային աէրոզոլային բալոնիկով, բնական յուղեր, լուծիչներ, պարֆումերային բաղադրիչներ, Glade, Bref կամ Chirton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ախտահանող խիտ գելային հեղուկ՝ կերամիկական մակերեսների մաքրման միջոց: Հեռացնում է նստվածքը, հանդիսանում է մանրէասպան և ախտահանիչ միջոց, հոտավորիչի հոտով։ Բաղադրությունը առնվազն՝ 5% նատրիումի հիպոքլորիտ, առնվազն  5%, անիոնային ՄԱՆ, առնվազն 5% իոնային ՄԱՆ,  առնվազն 5%  օճառ,  առնվազն 5%  հոտավորիչ։ Մաքրող հատկությունը՝ 95%-ից ոչ պակաս,  գործարանային 1 լիտրանոց տարաներով: Մատակարարման պահին պիտանելիության մնացորդային ժամկետը  1 մեկ տարուց ոչ պակաս:  Ապրանքը պետք է ունենա որակի սերտիֆիկատ և մատակարարման պահին  որակի սերտիֆիկատի առկայությունը պարտադիր է domestos կամ համարժեքը: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Շահումյան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Շահումյան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Շահումյան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Շահումյան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Շահումյան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Շահումյան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Շահումյան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օրացույցային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