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 установка «чатов»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 установка «чатов»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 установка «чатов»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 установка «чатов»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Беседка должен быть подготовлен в соответствии с заданием, данным сообществом Masis, и установлен на административной территории сообщества Masis в местах, указанных Заказчиком. Стоимость материалов, необходимых для беседкаа: 1. Прямоугольная труба 60*60 3,0 мм: 26 метров 2. Прямоугольная труба 40*40 3,0 мм: 24 метра 3. Прямоугольная труба 40*20 2,0 мм: 4 метра 4. Прямоугольная труба 20*20 1,5 мм: 5 метров 5. Полированная и лакированная деревянная доска 50*30 30 мм: 12 метров 6. Цветной профилированный лист: 0,5 мм, 18 квадратных метров 7. Холст 0,45 мм: 0,1 метра 8. Масляная краска: 2 кг 9. Электрод 3 мм: 1,5 кг 10. Бетон B-12.5: 0,4 кубических метра 11. Металлообрабатывающий диск P230: 2 шт. 12. Шлифовальный камень P110: 5 шт. 13. Бетонные плиты толщиной 60 мм: 8,75 кв. м. Пол в беседкаах должен быть покрыт бетоном, а по внешнему периметру беседкаа должны быть установлены бордюры. В беседкае необходимо установить:
4 скамейки:Размеры: 400*1800*420 мм (длина, ширина, толщина), ножки скамьи из металлической квадратной трубы 40*40 мм, основание сиденья из металлического уголка 40*40 мм, сиденье из деревянных брусков 60*40 мм, двухслойное лакированное покрытие. Размеры стола: 800*1800*750 мм (длина, ширина, толщина).
2 штукиСтолы изготовлены из металлического каркаса с ножками из квадратных металлических труб 40*40 мм, столешница — из металлического листа толщиной 1,8-2 мм, основание столешницы — из квадратных металлических труб 20*40 мм.
Все материалы должны быть новыми, неиспользованными. Гарантия минимум 2 года. Транспортировка, разгрузка и установка осуществляются поставщиком. Адрес доставки и установки: административный район поселка Масис.
Кроме того, с этим экземпляром можно познакомиться в центральном парке поселения Гукасаван в общине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90-го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