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ՄՈՆՈԲԼՈԿ /ԲՈԼՈՐԸ ՄԵԿՈՒՄ/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ՄՈՆՈԲԼՈԿ /ԲՈԼՈՐԸ ՄԵԿՈՒՄ/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ՄՈՆՈԲԼՈԿ /ԲՈԼՈՐԸ ՄԵԿՈՒՄ/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ՄՈՆՈԲԼՈԿ /ԲՈԼՈՐԸ ՄԵԿՈՒՄ/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բոլորը մեկում առնվազն I7-12650H, 256Gb,էկրանի անկյունագիծ՝առնվազն 24 դյույմ, էկրան FHD, պրոցեսոր առնվազն I7-12650H, օպերատիվ հիշողություն՝16Gb DDR4,SSD կուտակիչ՝ առնվազն256Gb,Նոր, չօգտագործված: .Երաշխիքը.առնվազն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