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ՀՀԱՄՎՀ-ԷԱՃԾՁԲ-26/02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РА Араратская область, муниципалитет Веди</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город Веди Араратской области</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интернет-услуг для нужд общины Веди Араратской области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Лусине Сейранян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lusine2691@mail.ru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060-88-11-11 ներքին 015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Араратская область, муниципалитет Веди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ՀՀԱՄՎՀ-ԷԱՃԾՁԲ-26/02</w:t>
      </w:r>
      <w:r w:rsidRPr="005704A1">
        <w:rPr>
          <w:rFonts w:ascii="Calibri" w:hAnsi="Calibri" w:cs="Times Armenian"/>
          <w:lang w:val="ru-RU"/>
        </w:rPr>
        <w:br/>
      </w:r>
      <w:r w:rsidRPr="005704A1">
        <w:rPr>
          <w:rFonts w:ascii="Calibri" w:hAnsi="Calibri" w:cstheme="minorHAnsi"/>
          <w:lang w:val="af-ZA"/>
        </w:rPr>
        <w:t>2026.01.30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Араратская область, муниципалитет Веди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Араратская область, муниципалитет Веди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интернет-услуг для нужд общины Веди Араратской области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интернет-услуг для нужд общины Веди Араратской области Республики Армения.</w:t>
      </w:r>
      <w:r w:rsidR="005704A1" w:rsidRPr="005704A1">
        <w:rPr>
          <w:rFonts w:ascii="Calibri" w:hAnsi="Calibri"/>
          <w:b/>
          <w:lang w:val="ru-RU"/>
        </w:rPr>
        <w:t>ДЛЯНУЖД</w:t>
      </w:r>
      <w:r w:rsidR="00D80C43" w:rsidRPr="00D80C43">
        <w:rPr>
          <w:rFonts w:ascii="Calibri" w:hAnsi="Calibri"/>
          <w:b/>
          <w:lang w:val="hy-AM"/>
        </w:rPr>
        <w:t>РА Араратская область, муниципалитет Веди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ՀՀԱՄՎՀ-ԷԱՃԾՁԲ-26/02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lusine2691@mail.ru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интернет-услуг для нужд общины Веди Араратской области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378.5</w:t>
      </w:r>
      <w:r w:rsidRPr="005704A1">
        <w:rPr>
          <w:rFonts w:ascii="Calibri" w:hAnsi="Calibri"/>
          <w:szCs w:val="22"/>
        </w:rPr>
        <w:t xml:space="preserve"> драмом, российский рубль </w:t>
      </w:r>
      <w:r w:rsidRPr="005704A1">
        <w:rPr>
          <w:rFonts w:ascii="Calibri" w:hAnsi="Calibri"/>
          <w:lang w:val="hy-AM"/>
        </w:rPr>
        <w:t>4.97</w:t>
      </w:r>
      <w:r w:rsidRPr="005704A1">
        <w:rPr>
          <w:rFonts w:ascii="Calibri" w:hAnsi="Calibri"/>
          <w:szCs w:val="22"/>
        </w:rPr>
        <w:t xml:space="preserve">драмом, евро </w:t>
      </w:r>
      <w:r w:rsidRPr="005704A1">
        <w:rPr>
          <w:rFonts w:ascii="Calibri" w:hAnsi="Calibri"/>
          <w:lang w:val="hy-AM"/>
        </w:rPr>
        <w:t>450.59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2026.02.10.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ՀՀԱՄՎՀ-ԷԱՃԾՁԲ-26/02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РА Араратская область, муниципалитет Веди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ՀՀԱՄՎՀ-ԷԱՃԾՁԲ-26/02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ՀՀԱՄՎՀ-ԷԱՃԾՁԲ-26/02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"ՀՀԱՄՎՀ-ԷԱՃԾՁԲ-26/02"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Араратская область, муниципалитет Веди*(далее — Заказчик) процедуре закупок под кодом ՀՀԱՄՎՀ-ԷԱՃԾՁԲ-26/02*.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"ՀՀԱՄՎՀ-ԷԱՃԾՁԲ-26/02"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ՀՀԱՄՎՀ-ԷԱՃԾՁԲ-26/02*.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ՀՀԱՄՎՀ-ԷԱՃԾՁԲ-26/02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Վեդի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