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526F" w:rsidRPr="0091047A" w:rsidRDefault="002C526F" w:rsidP="002C526F">
      <w:pPr>
        <w:pStyle w:val="Default"/>
        <w:jc w:val="center"/>
        <w:rPr>
          <w:rFonts w:ascii="GHEA Grapalat" w:hAnsi="GHEA Grapalat"/>
          <w:b/>
          <w:i/>
          <w:color w:val="auto"/>
          <w:sz w:val="32"/>
          <w:szCs w:val="36"/>
          <w:u w:val="single"/>
        </w:rPr>
      </w:pPr>
      <w:r w:rsidRPr="0091047A">
        <w:rPr>
          <w:rFonts w:ascii="GHEA Grapalat" w:hAnsi="GHEA Grapalat"/>
          <w:b/>
          <w:i/>
          <w:color w:val="auto"/>
          <w:sz w:val="32"/>
          <w:szCs w:val="36"/>
          <w:u w:val="single"/>
        </w:rPr>
        <w:t>ՆՍՏԱՐԱՆ</w:t>
      </w:r>
    </w:p>
    <w:p w:rsidR="002C526F" w:rsidRPr="0091047A" w:rsidRDefault="002C526F" w:rsidP="002C526F">
      <w:pPr>
        <w:pStyle w:val="Default"/>
        <w:rPr>
          <w:rFonts w:ascii="GHEA Grapalat" w:hAnsi="GHEA Grapalat"/>
          <w:color w:val="auto"/>
          <w:sz w:val="22"/>
          <w:szCs w:val="36"/>
        </w:rPr>
      </w:pPr>
    </w:p>
    <w:p w:rsidR="002C526F" w:rsidRPr="0091047A" w:rsidRDefault="002C526F" w:rsidP="002C526F">
      <w:pPr>
        <w:pStyle w:val="Default"/>
        <w:rPr>
          <w:rFonts w:ascii="GHEA Grapalat" w:hAnsi="GHEA Grapalat"/>
          <w:color w:val="auto"/>
          <w:sz w:val="22"/>
          <w:szCs w:val="36"/>
        </w:rPr>
      </w:pPr>
    </w:p>
    <w:p w:rsidR="009C404F" w:rsidRPr="0091047A" w:rsidRDefault="009C404F" w:rsidP="009C404F">
      <w:pPr>
        <w:spacing w:before="100" w:beforeAutospacing="1" w:after="100" w:afterAutospacing="1" w:line="240" w:lineRule="auto"/>
        <w:outlineLvl w:val="2"/>
        <w:rPr>
          <w:rFonts w:ascii="GHEA Grapalat" w:eastAsia="Times New Roman" w:hAnsi="GHEA Grapalat" w:cs="Times New Roman"/>
          <w:b/>
          <w:bCs/>
          <w:sz w:val="20"/>
          <w:szCs w:val="27"/>
          <w:lang w:val="hy-AM" w:eastAsia="hy-AM"/>
        </w:rPr>
      </w:pPr>
      <w:r w:rsidRPr="0091047A">
        <w:rPr>
          <w:rFonts w:ascii="GHEA Grapalat" w:eastAsia="Times New Roman" w:hAnsi="GHEA Grapalat" w:cs="Arial"/>
          <w:b/>
          <w:bCs/>
          <w:sz w:val="20"/>
          <w:szCs w:val="27"/>
          <w:lang w:val="hy-AM" w:eastAsia="hy-AM"/>
        </w:rPr>
        <w:t>ԿԱՐԿԱ</w:t>
      </w:r>
      <w:r w:rsidRPr="0091047A">
        <w:rPr>
          <w:rFonts w:ascii="GHEA Grapalat" w:eastAsia="Times New Roman" w:hAnsi="GHEA Grapalat" w:cs="Times New Roman"/>
          <w:b/>
          <w:bCs/>
          <w:sz w:val="20"/>
          <w:szCs w:val="27"/>
          <w:lang w:val="hy-AM" w:eastAsia="hy-AM"/>
        </w:rPr>
        <w:t>Ս</w:t>
      </w:r>
    </w:p>
    <w:p w:rsidR="009C404F" w:rsidRPr="0091047A" w:rsidRDefault="009C404F" w:rsidP="009C404F">
      <w:p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 xml:space="preserve">Կարկասը պատրաստված է </w:t>
      </w:r>
      <w:r w:rsidRPr="0091047A">
        <w:rPr>
          <w:rFonts w:ascii="GHEA Grapalat" w:eastAsia="Times New Roman" w:hAnsi="GHEA Grapalat" w:cs="Times New Roman"/>
          <w:b/>
          <w:bCs/>
          <w:sz w:val="18"/>
          <w:szCs w:val="24"/>
          <w:lang w:val="hy-AM" w:eastAsia="hy-AM"/>
        </w:rPr>
        <w:t>առնվազն 8 մմ հաստությամբ թիթեղյա մետաղից</w:t>
      </w: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 xml:space="preserve">, որը ենթարկված է </w:t>
      </w:r>
      <w:r w:rsidRPr="0091047A">
        <w:rPr>
          <w:rFonts w:ascii="GHEA Grapalat" w:eastAsia="Times New Roman" w:hAnsi="GHEA Grapalat" w:cs="Times New Roman"/>
          <w:b/>
          <w:bCs/>
          <w:sz w:val="18"/>
          <w:szCs w:val="24"/>
          <w:lang w:val="hy-AM" w:eastAsia="hy-AM"/>
        </w:rPr>
        <w:t>ցինկապատման գործընթացի</w:t>
      </w: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՝ ապահովելով բարձր հակակոռոզիոն պաշտպանություն։</w:t>
      </w: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br/>
        <w:t xml:space="preserve">Մակերեսը վերամշակված է </w:t>
      </w:r>
      <w:r w:rsidRPr="0091047A">
        <w:rPr>
          <w:rFonts w:ascii="GHEA Grapalat" w:eastAsia="Times New Roman" w:hAnsi="GHEA Grapalat" w:cs="Times New Roman"/>
          <w:b/>
          <w:bCs/>
          <w:sz w:val="18"/>
          <w:szCs w:val="24"/>
          <w:lang w:val="hy-AM" w:eastAsia="hy-AM"/>
        </w:rPr>
        <w:t>փոշենյութային ծածկույթով (powder coating)</w:t>
      </w: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, որը ապահովում է գունային կայունություն և դիմացկունություն շրջակա միջավայրի ազդեցությունների նկատմամբ։</w:t>
      </w:r>
    </w:p>
    <w:p w:rsidR="00392371" w:rsidRPr="0091047A" w:rsidRDefault="00392371" w:rsidP="00392371">
      <w:pPr>
        <w:spacing w:after="0" w:line="240" w:lineRule="auto"/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</w:pPr>
      <w:r w:rsidRPr="0091047A"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  <w:t>Երկարություն: 2000 մմ</w:t>
      </w:r>
    </w:p>
    <w:p w:rsidR="00392371" w:rsidRPr="0091047A" w:rsidRDefault="00392371" w:rsidP="00392371">
      <w:pPr>
        <w:spacing w:after="0" w:line="240" w:lineRule="auto"/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</w:pPr>
      <w:r w:rsidRPr="0091047A"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  <w:t>Լայնություն: 1215 մմ</w:t>
      </w:r>
    </w:p>
    <w:p w:rsidR="00392371" w:rsidRPr="0091047A" w:rsidRDefault="00392371" w:rsidP="00392371">
      <w:pPr>
        <w:spacing w:after="0" w:line="240" w:lineRule="auto"/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</w:pPr>
      <w:r w:rsidRPr="0091047A"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  <w:t>Բարձրություն: 1320 մմ</w:t>
      </w:r>
    </w:p>
    <w:p w:rsidR="00247276" w:rsidRPr="0091047A" w:rsidRDefault="00247276" w:rsidP="00392371">
      <w:pPr>
        <w:spacing w:after="0" w:line="240" w:lineRule="auto"/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</w:pPr>
    </w:p>
    <w:p w:rsidR="00247276" w:rsidRPr="0091047A" w:rsidRDefault="00247276" w:rsidP="00392371">
      <w:pPr>
        <w:spacing w:after="0" w:line="240" w:lineRule="auto"/>
        <w:rPr>
          <w:rFonts w:ascii="GHEA Grapalat" w:eastAsia="Times New Roman" w:hAnsi="GHEA Grapalat" w:cs="Arial"/>
          <w:b/>
          <w:color w:val="000000"/>
          <w:sz w:val="18"/>
          <w:szCs w:val="21"/>
          <w:lang w:val="hy-AM" w:eastAsia="hy-AM"/>
        </w:rPr>
      </w:pPr>
      <w:r w:rsidRPr="0091047A">
        <w:rPr>
          <w:rFonts w:ascii="GHEA Grapalat" w:eastAsia="Times New Roman" w:hAnsi="GHEA Grapalat" w:cs="Arial"/>
          <w:b/>
          <w:color w:val="000000"/>
          <w:sz w:val="18"/>
          <w:szCs w:val="21"/>
          <w:lang w:val="hy-AM" w:eastAsia="hy-AM"/>
        </w:rPr>
        <w:t>Քանակ՝ 27 հատ</w:t>
      </w:r>
    </w:p>
    <w:p w:rsidR="009C404F" w:rsidRPr="0091047A" w:rsidRDefault="009C404F" w:rsidP="009C404F">
      <w:pPr>
        <w:spacing w:before="100" w:beforeAutospacing="1" w:after="100" w:afterAutospacing="1" w:line="240" w:lineRule="auto"/>
        <w:outlineLvl w:val="2"/>
        <w:rPr>
          <w:rFonts w:ascii="GHEA Grapalat" w:eastAsia="Times New Roman" w:hAnsi="GHEA Grapalat" w:cs="Times New Roman"/>
          <w:b/>
          <w:bCs/>
          <w:sz w:val="20"/>
          <w:szCs w:val="27"/>
          <w:lang w:val="hy-AM" w:eastAsia="hy-AM"/>
        </w:rPr>
      </w:pPr>
      <w:r w:rsidRPr="0091047A">
        <w:rPr>
          <w:rFonts w:ascii="GHEA Grapalat" w:eastAsia="Times New Roman" w:hAnsi="GHEA Grapalat" w:cs="Times New Roman"/>
          <w:b/>
          <w:bCs/>
          <w:sz w:val="20"/>
          <w:szCs w:val="27"/>
          <w:lang w:val="hy-AM" w:eastAsia="hy-AM"/>
        </w:rPr>
        <w:t>ՆՍՏԱՏԵՂ ԵՎ ԹԻԿՆԱԿ</w:t>
      </w:r>
    </w:p>
    <w:p w:rsidR="009C404F" w:rsidRPr="0091047A" w:rsidRDefault="009C404F" w:rsidP="009C404F">
      <w:p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 xml:space="preserve">Նստատեղը և թիկնակը պատրաստված են </w:t>
      </w:r>
      <w:r w:rsidRPr="0091047A">
        <w:rPr>
          <w:rFonts w:ascii="GHEA Grapalat" w:eastAsia="Times New Roman" w:hAnsi="GHEA Grapalat" w:cs="Times New Roman"/>
          <w:b/>
          <w:bCs/>
          <w:sz w:val="18"/>
          <w:szCs w:val="24"/>
          <w:lang w:val="hy-AM" w:eastAsia="hy-AM"/>
        </w:rPr>
        <w:t>առնվազն 12 մմ հաստությամբ HPL (High Pressure Laminate) պանելներից</w:t>
      </w: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՝ նախատեսված արտաքին պայմաններում շահագործման համար։</w:t>
      </w:r>
    </w:p>
    <w:p w:rsidR="009C404F" w:rsidRPr="0091047A" w:rsidRDefault="009C404F" w:rsidP="009C404F">
      <w:p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HPL նյութը ապահովում է՝</w:t>
      </w:r>
    </w:p>
    <w:p w:rsidR="009C404F" w:rsidRPr="0091047A" w:rsidRDefault="009C404F" w:rsidP="009C404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բարձր մեխանիկական դիմացկունություն,</w:t>
      </w:r>
    </w:p>
    <w:p w:rsidR="009C404F" w:rsidRPr="0091047A" w:rsidRDefault="009C404F" w:rsidP="009C404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խոնավության ազդեցության նկատմամբ դիմադրություն,</w:t>
      </w:r>
    </w:p>
    <w:p w:rsidR="009C404F" w:rsidRPr="0091047A" w:rsidRDefault="009C404F" w:rsidP="009C404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ուլտրամանուշակագույն ճառագայթների ազդեցության դիմադրություն,</w:t>
      </w:r>
    </w:p>
    <w:p w:rsidR="009C404F" w:rsidRPr="0091047A" w:rsidRDefault="009C404F" w:rsidP="009C404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երկարաժամկետ շահագործման ընթացքում արտաքին տեսքի պահպանում։</w:t>
      </w:r>
    </w:p>
    <w:p w:rsidR="009C404F" w:rsidRPr="0091047A" w:rsidRDefault="009C404F" w:rsidP="009C404F">
      <w:pPr>
        <w:autoSpaceDE w:val="0"/>
        <w:autoSpaceDN w:val="0"/>
        <w:adjustRightInd w:val="0"/>
        <w:spacing w:after="0" w:line="240" w:lineRule="auto"/>
        <w:rPr>
          <w:rFonts w:ascii="GHEA Grapalat" w:hAnsi="GHEA Grapalat"/>
          <w:sz w:val="16"/>
          <w:szCs w:val="36"/>
          <w:lang w:val="hy-AM"/>
        </w:rPr>
      </w:pPr>
    </w:p>
    <w:p w:rsidR="002C526F" w:rsidRPr="0091047A" w:rsidRDefault="002C526F" w:rsidP="002C526F">
      <w:pPr>
        <w:pStyle w:val="a3"/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 xml:space="preserve">HPL </w:t>
      </w:r>
      <w:r w:rsidRPr="0091047A">
        <w:rPr>
          <w:rStyle w:val="a4"/>
          <w:rFonts w:ascii="GHEA Grapalat" w:hAnsi="GHEA Grapalat" w:cs="Arial"/>
          <w:sz w:val="20"/>
        </w:rPr>
        <w:t>նյութից</w:t>
      </w:r>
      <w:r w:rsidRPr="0091047A">
        <w:rPr>
          <w:rStyle w:val="a4"/>
          <w:rFonts w:ascii="GHEA Grapalat" w:hAnsi="GHEA Grapalat"/>
          <w:sz w:val="20"/>
        </w:rPr>
        <w:t xml:space="preserve"> </w:t>
      </w:r>
      <w:r w:rsidRPr="0091047A">
        <w:rPr>
          <w:rStyle w:val="a4"/>
          <w:rFonts w:ascii="GHEA Grapalat" w:hAnsi="GHEA Grapalat" w:cs="Arial"/>
          <w:sz w:val="20"/>
        </w:rPr>
        <w:t>նստատեղ</w:t>
      </w:r>
      <w:r w:rsidRPr="0091047A">
        <w:rPr>
          <w:rStyle w:val="a4"/>
          <w:rFonts w:ascii="GHEA Grapalat" w:hAnsi="GHEA Grapalat"/>
          <w:sz w:val="20"/>
        </w:rPr>
        <w:t xml:space="preserve"> (</w:t>
      </w:r>
      <w:r w:rsidRPr="0091047A">
        <w:rPr>
          <w:rStyle w:val="a4"/>
          <w:rFonts w:ascii="GHEA Grapalat" w:hAnsi="GHEA Grapalat" w:cs="Arial"/>
          <w:sz w:val="20"/>
        </w:rPr>
        <w:t>կամ</w:t>
      </w:r>
      <w:r w:rsidRPr="0091047A">
        <w:rPr>
          <w:rStyle w:val="a4"/>
          <w:rFonts w:ascii="GHEA Grapalat" w:hAnsi="GHEA Grapalat"/>
          <w:sz w:val="20"/>
        </w:rPr>
        <w:t xml:space="preserve"> </w:t>
      </w:r>
      <w:r w:rsidRPr="0091047A">
        <w:rPr>
          <w:rStyle w:val="a4"/>
          <w:rFonts w:ascii="GHEA Grapalat" w:hAnsi="GHEA Grapalat" w:cs="Arial"/>
          <w:sz w:val="20"/>
        </w:rPr>
        <w:t>նստարան</w:t>
      </w:r>
      <w:r w:rsidRPr="0091047A">
        <w:rPr>
          <w:rStyle w:val="a4"/>
          <w:rFonts w:ascii="GHEA Grapalat" w:hAnsi="GHEA Grapalat"/>
          <w:sz w:val="20"/>
        </w:rPr>
        <w:t>)</w:t>
      </w:r>
    </w:p>
    <w:p w:rsidR="002C526F" w:rsidRPr="0091047A" w:rsidRDefault="002C526F" w:rsidP="002C526F">
      <w:pPr>
        <w:pStyle w:val="a3"/>
        <w:numPr>
          <w:ilvl w:val="0"/>
          <w:numId w:val="1"/>
        </w:numPr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Նյութ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Նստատեղը պետք է պատրաստված լինի բարձր ճնշմամբ լամինացված պանելից (HPL)</w:t>
      </w:r>
    </w:p>
    <w:p w:rsidR="002C526F" w:rsidRPr="0091047A" w:rsidRDefault="002C526F" w:rsidP="002C526F">
      <w:pPr>
        <w:pStyle w:val="a3"/>
        <w:numPr>
          <w:ilvl w:val="0"/>
          <w:numId w:val="1"/>
        </w:numPr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Դիմացկունություն և որակ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Չպետք է խոնավանա, դեֆորմացվի կամ ճաքի շահագործման ընթացքում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Դիմացկուն արևի ուլտրամանուշակագույն ճառագայթների նկատմամբ (չի մարում)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Պահպանում է մակերեսի տեսքն ու որակը երկարատև շահագործման ընթացքում</w:t>
      </w:r>
    </w:p>
    <w:p w:rsidR="002C526F" w:rsidRPr="0091047A" w:rsidRDefault="002C526F" w:rsidP="002C526F">
      <w:pPr>
        <w:pStyle w:val="a3"/>
        <w:numPr>
          <w:ilvl w:val="0"/>
          <w:numId w:val="1"/>
        </w:numPr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Մշակում և կատարում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Մշակումը պետք է իրականացված լինի CNC սարքավորումներով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Եզրերը՝ հարթ, անվտանգ և առանց սուր անկյունների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Մակերեսը՝ հարթ, միատարր և առանց տեսանելի թերությունների</w:t>
      </w:r>
    </w:p>
    <w:p w:rsidR="002C526F" w:rsidRPr="0091047A" w:rsidRDefault="002C526F" w:rsidP="002C526F">
      <w:pPr>
        <w:pStyle w:val="a3"/>
        <w:numPr>
          <w:ilvl w:val="0"/>
          <w:numId w:val="1"/>
        </w:numPr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Էրգոնոմիկա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Նստատեղի թեքույթները պետք է հաշվարկված լինեն՝ ապահովելու հարմարավետ նստել ինչպես կարճատև, այնպես էլ երկարատև օգտագործման ընթացքում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Կառուցվածքը չպետք է առաջացնի անհարմարություն կամ լարվածություն օգտվողի համար</w:t>
      </w:r>
    </w:p>
    <w:p w:rsidR="002C526F" w:rsidRPr="0091047A" w:rsidRDefault="002C526F" w:rsidP="002C526F">
      <w:pPr>
        <w:pStyle w:val="a3"/>
        <w:numPr>
          <w:ilvl w:val="0"/>
          <w:numId w:val="1"/>
        </w:numPr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Դիզայն և տեսք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Ժամանակակից, մաքուր և տեխնոլոգիական դիզայն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Գույնը և տեքստուրան՝ ըստ պատվիրատուի ընտրության</w:t>
      </w:r>
    </w:p>
    <w:p w:rsidR="002C526F" w:rsidRPr="0091047A" w:rsidRDefault="002C526F" w:rsidP="002C526F">
      <w:pPr>
        <w:pStyle w:val="a3"/>
        <w:numPr>
          <w:ilvl w:val="0"/>
          <w:numId w:val="1"/>
        </w:numPr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Անվտանգություն և էկոլոգիա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lastRenderedPageBreak/>
        <w:t>Նյութը չպետք է արտազատի վնասակար նյութեր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Պետք է համապատասխան լինի ՀՀ գործող նորմերին և ստանդարտներին</w:t>
      </w:r>
    </w:p>
    <w:p w:rsidR="002C526F" w:rsidRPr="0091047A" w:rsidRDefault="002C526F" w:rsidP="002C526F">
      <w:pPr>
        <w:pStyle w:val="a3"/>
        <w:numPr>
          <w:ilvl w:val="0"/>
          <w:numId w:val="1"/>
        </w:numPr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Երաշխիք</w:t>
      </w:r>
    </w:p>
    <w:p w:rsidR="002C526F" w:rsidRPr="0091047A" w:rsidRDefault="002C526F" w:rsidP="002C526F">
      <w:pPr>
        <w:pStyle w:val="a3"/>
        <w:numPr>
          <w:ilvl w:val="1"/>
          <w:numId w:val="1"/>
        </w:numPr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Առնվազն</w:t>
      </w:r>
      <w:r w:rsidR="00392371" w:rsidRPr="0091047A">
        <w:rPr>
          <w:rFonts w:ascii="GHEA Grapalat" w:hAnsi="GHEA Grapalat"/>
          <w:sz w:val="20"/>
        </w:rPr>
        <w:t xml:space="preserve"> 12</w:t>
      </w:r>
      <w:r w:rsidRPr="0091047A">
        <w:rPr>
          <w:rFonts w:ascii="GHEA Grapalat" w:hAnsi="GHEA Grapalat"/>
          <w:sz w:val="20"/>
        </w:rPr>
        <w:t xml:space="preserve"> ամիս արտադրողի կամ մատակարարի երաշխիք</w:t>
      </w:r>
    </w:p>
    <w:p w:rsidR="005F7245" w:rsidRPr="0091047A" w:rsidRDefault="005F7245" w:rsidP="005F7245">
      <w:pPr>
        <w:pStyle w:val="a3"/>
        <w:ind w:left="1440"/>
        <w:rPr>
          <w:rFonts w:ascii="GHEA Grapalat" w:hAnsi="GHEA Grapalat"/>
          <w:sz w:val="20"/>
        </w:rPr>
      </w:pPr>
    </w:p>
    <w:p w:rsidR="005F7245" w:rsidRPr="0091047A" w:rsidRDefault="005F7245" w:rsidP="005F7245">
      <w:pPr>
        <w:spacing w:after="0" w:line="240" w:lineRule="auto"/>
        <w:rPr>
          <w:rFonts w:ascii="GHEA Grapalat" w:hAnsi="GHEA Grapalat" w:cs="Arial"/>
          <w:color w:val="FF0000"/>
          <w:sz w:val="20"/>
          <w:szCs w:val="20"/>
          <w:lang w:val="hy-AM"/>
        </w:rPr>
      </w:pP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Ապրանքը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Style w:val="a4"/>
          <w:rFonts w:ascii="GHEA Grapalat" w:hAnsi="GHEA Grapalat" w:cs="Arial"/>
          <w:color w:val="FF0000"/>
          <w:sz w:val="20"/>
          <w:szCs w:val="20"/>
          <w:lang w:val="hy-AM"/>
        </w:rPr>
        <w:t>առաքվում</w:t>
      </w:r>
      <w:r w:rsidRPr="0091047A">
        <w:rPr>
          <w:rStyle w:val="a4"/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Style w:val="a4"/>
          <w:rFonts w:ascii="GHEA Grapalat" w:hAnsi="GHEA Grapalat" w:cs="Arial"/>
          <w:color w:val="FF0000"/>
          <w:sz w:val="20"/>
          <w:szCs w:val="20"/>
          <w:lang w:val="hy-AM"/>
        </w:rPr>
        <w:t>է</w:t>
      </w:r>
      <w:r w:rsidRPr="0091047A">
        <w:rPr>
          <w:rStyle w:val="a4"/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Style w:val="a4"/>
          <w:rFonts w:ascii="GHEA Grapalat" w:hAnsi="GHEA Grapalat" w:cs="Arial"/>
          <w:color w:val="FF0000"/>
          <w:sz w:val="20"/>
          <w:szCs w:val="20"/>
          <w:lang w:val="hy-AM"/>
        </w:rPr>
        <w:t>մատակարարի</w:t>
      </w:r>
      <w:r w:rsidRPr="0091047A">
        <w:rPr>
          <w:rStyle w:val="a4"/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Style w:val="a4"/>
          <w:rFonts w:ascii="GHEA Grapalat" w:hAnsi="GHEA Grapalat" w:cs="Arial"/>
          <w:color w:val="FF0000"/>
          <w:sz w:val="20"/>
          <w:szCs w:val="20"/>
          <w:lang w:val="hy-AM"/>
        </w:rPr>
        <w:t>կողմից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,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ինչպես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նաև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իրականացվում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է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բոլոր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անհրաժեշտ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հավաքման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և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տեղադրման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նախնական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գործողությունները՝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ըստ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պատվիրատուի</w:t>
      </w:r>
      <w:r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պահանջների։</w:t>
      </w:r>
    </w:p>
    <w:p w:rsidR="0091047A" w:rsidRDefault="0091047A" w:rsidP="006E7249">
      <w:pPr>
        <w:spacing w:after="0" w:line="240" w:lineRule="auto"/>
        <w:jc w:val="center"/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</w:pPr>
    </w:p>
    <w:p w:rsidR="006E7249" w:rsidRPr="0091047A" w:rsidRDefault="009E5748" w:rsidP="006E7249">
      <w:pPr>
        <w:spacing w:after="0" w:line="240" w:lineRule="auto"/>
        <w:jc w:val="center"/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</w:pPr>
      <w:bookmarkStart w:id="0" w:name="_GoBack"/>
      <w:bookmarkEnd w:id="0"/>
      <w:r w:rsidRPr="0091047A"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  <w:t xml:space="preserve">Ապրանքները պետք է լինեն </w:t>
      </w:r>
      <w:r w:rsidR="006E7249" w:rsidRPr="0091047A"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  <w:t>գործարանային արտադրության</w:t>
      </w:r>
      <w:r w:rsidRPr="0091047A"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  <w:t xml:space="preserve"> և </w:t>
      </w:r>
      <w:r w:rsidR="006E7249" w:rsidRPr="0091047A"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  <w:t>պետք է ունենան սերտիֆիկատներ կամ արտոնագրեր:</w:t>
      </w:r>
    </w:p>
    <w:p w:rsidR="009E5748" w:rsidRPr="0091047A" w:rsidRDefault="009E5748" w:rsidP="006E7249">
      <w:pPr>
        <w:spacing w:after="0" w:line="240" w:lineRule="auto"/>
        <w:jc w:val="center"/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</w:pPr>
    </w:p>
    <w:p w:rsidR="009E5748" w:rsidRPr="0091047A" w:rsidRDefault="009E5748" w:rsidP="009E5748">
      <w:pPr>
        <w:spacing w:after="0" w:line="240" w:lineRule="auto"/>
        <w:jc w:val="center"/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</w:pPr>
      <w:r w:rsidRPr="0091047A"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  <w:t>Կից նկարին համապատասխան</w:t>
      </w:r>
    </w:p>
    <w:p w:rsidR="009E5748" w:rsidRPr="0091047A" w:rsidRDefault="009E5748" w:rsidP="006E7249">
      <w:pPr>
        <w:spacing w:after="0" w:line="240" w:lineRule="auto"/>
        <w:jc w:val="center"/>
        <w:rPr>
          <w:rFonts w:ascii="Sylfaen" w:hAnsi="Sylfaen"/>
          <w:bCs/>
          <w:iCs/>
          <w:color w:val="FF0000"/>
          <w:sz w:val="20"/>
          <w:szCs w:val="20"/>
          <w:lang w:val="hy-AM"/>
        </w:rPr>
      </w:pPr>
    </w:p>
    <w:p w:rsidR="006E7249" w:rsidRPr="0091047A" w:rsidRDefault="006E7249" w:rsidP="005F7245">
      <w:pPr>
        <w:spacing w:after="0" w:line="240" w:lineRule="auto"/>
        <w:rPr>
          <w:rFonts w:ascii="GHEA Grapalat" w:eastAsia="Times New Roman" w:hAnsi="GHEA Grapalat" w:cs="Arial"/>
          <w:color w:val="FF0000"/>
          <w:sz w:val="20"/>
          <w:szCs w:val="20"/>
          <w:lang w:val="hy-AM" w:eastAsia="hy-AM"/>
        </w:rPr>
      </w:pPr>
    </w:p>
    <w:p w:rsidR="005F7245" w:rsidRPr="0091047A" w:rsidRDefault="005F7245" w:rsidP="005F7245">
      <w:pPr>
        <w:spacing w:after="0" w:line="240" w:lineRule="auto"/>
        <w:rPr>
          <w:rFonts w:ascii="GHEA Grapalat" w:eastAsia="Times New Roman" w:hAnsi="GHEA Grapalat" w:cs="Arial"/>
          <w:color w:val="000000"/>
          <w:sz w:val="20"/>
          <w:szCs w:val="20"/>
          <w:lang w:val="hy-AM" w:eastAsia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  <w:r w:rsidRPr="004B6C60">
        <w:rPr>
          <w:rFonts w:ascii="Arial" w:hAnsi="Arial" w:cs="Arial"/>
          <w:noProof/>
          <w:lang w:val="hy-AM" w:eastAsia="hy-AM"/>
        </w:rPr>
        <w:drawing>
          <wp:inline distT="0" distB="0" distL="0" distR="0" wp14:anchorId="0A7B8579" wp14:editId="3FBC3126">
            <wp:extent cx="5021818" cy="3227696"/>
            <wp:effectExtent l="0" t="0" r="762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6447" cy="3249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  <w:r w:rsidRPr="004B6C60">
        <w:rPr>
          <w:rFonts w:ascii="Arial" w:hAnsi="Arial" w:cs="Arial"/>
          <w:noProof/>
          <w:lang w:val="hy-AM" w:eastAsia="hy-AM"/>
        </w:rPr>
        <w:lastRenderedPageBreak/>
        <w:drawing>
          <wp:inline distT="0" distB="0" distL="0" distR="0" wp14:anchorId="38D07B40" wp14:editId="31150F9B">
            <wp:extent cx="4142096" cy="285877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8332" cy="286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  <w:r w:rsidRPr="004B6C60">
        <w:rPr>
          <w:rFonts w:ascii="Arial" w:hAnsi="Arial" w:cs="Arial"/>
          <w:noProof/>
          <w:lang w:val="hy-AM" w:eastAsia="hy-AM"/>
        </w:rPr>
        <w:drawing>
          <wp:inline distT="0" distB="0" distL="0" distR="0" wp14:anchorId="1004807B" wp14:editId="17C1B9FD">
            <wp:extent cx="3521123" cy="2176473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5238" cy="2191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F" w:rsidRDefault="002C526F" w:rsidP="002C526F">
      <w:pPr>
        <w:pStyle w:val="Default"/>
        <w:rPr>
          <w:rFonts w:ascii="GHEA Grapalat" w:hAnsi="GHEA Grapalat"/>
          <w:color w:val="auto"/>
          <w:szCs w:val="36"/>
        </w:rPr>
      </w:pPr>
    </w:p>
    <w:p w:rsidR="002C526F" w:rsidRDefault="002C526F" w:rsidP="002C526F">
      <w:pPr>
        <w:pStyle w:val="Default"/>
        <w:rPr>
          <w:rFonts w:ascii="GHEA Grapalat" w:hAnsi="GHEA Grapalat"/>
          <w:color w:val="auto"/>
          <w:szCs w:val="36"/>
        </w:rPr>
      </w:pPr>
    </w:p>
    <w:p w:rsidR="00164C0C" w:rsidRPr="00164C0C" w:rsidRDefault="00164C0C" w:rsidP="00830182">
      <w:pPr>
        <w:pStyle w:val="Default"/>
        <w:rPr>
          <w:rFonts w:ascii="GHEA Grapalat" w:hAnsi="GHEA Grapalat"/>
          <w:sz w:val="28"/>
          <w:szCs w:val="32"/>
        </w:rPr>
      </w:pPr>
      <w:r w:rsidRPr="00164C0C">
        <w:rPr>
          <w:noProof/>
          <w:color w:val="auto"/>
          <w:szCs w:val="36"/>
          <w:lang w:eastAsia="hy-AM"/>
        </w:rPr>
        <w:drawing>
          <wp:inline distT="0" distB="0" distL="0" distR="0">
            <wp:extent cx="1917511" cy="1610360"/>
            <wp:effectExtent l="0" t="0" r="698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1106" cy="1621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4C0C">
        <w:rPr>
          <w:szCs w:val="36"/>
        </w:rPr>
        <w:t xml:space="preserve"> </w:t>
      </w:r>
      <w:r w:rsidRPr="00164C0C">
        <w:rPr>
          <w:noProof/>
          <w:color w:val="auto"/>
          <w:szCs w:val="36"/>
          <w:lang w:eastAsia="hy-AM"/>
        </w:rPr>
        <w:drawing>
          <wp:inline distT="0" distB="0" distL="0" distR="0">
            <wp:extent cx="1897039" cy="1944370"/>
            <wp:effectExtent l="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468" cy="1962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4C0C">
        <w:rPr>
          <w:szCs w:val="36"/>
        </w:rPr>
        <w:t xml:space="preserve"> </w:t>
      </w:r>
      <w:r w:rsidRPr="00164C0C">
        <w:rPr>
          <w:noProof/>
          <w:szCs w:val="36"/>
          <w:lang w:eastAsia="hy-AM"/>
        </w:rPr>
        <w:drawing>
          <wp:inline distT="0" distB="0" distL="0" distR="0" wp14:anchorId="34715CF2" wp14:editId="7C0790F1">
            <wp:extent cx="1821976" cy="2149475"/>
            <wp:effectExtent l="0" t="0" r="698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710" cy="2158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4C0C">
        <w:rPr>
          <w:sz w:val="32"/>
          <w:szCs w:val="32"/>
        </w:rPr>
        <w:t xml:space="preserve"> </w:t>
      </w:r>
    </w:p>
    <w:p w:rsidR="00164C0C" w:rsidRPr="00164C0C" w:rsidRDefault="00164C0C" w:rsidP="00164C0C">
      <w:pPr>
        <w:pStyle w:val="Default"/>
        <w:rPr>
          <w:rFonts w:ascii="GHEA Grapalat" w:hAnsi="GHEA Grapalat"/>
          <w:sz w:val="28"/>
          <w:szCs w:val="32"/>
        </w:rPr>
      </w:pPr>
    </w:p>
    <w:sectPr w:rsidR="00164C0C" w:rsidRPr="00164C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AC692D"/>
    <w:multiLevelType w:val="multilevel"/>
    <w:tmpl w:val="50648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52639F4"/>
    <w:multiLevelType w:val="multilevel"/>
    <w:tmpl w:val="E73ED5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38B11C3"/>
    <w:multiLevelType w:val="hybridMultilevel"/>
    <w:tmpl w:val="4707EB30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61B54726"/>
    <w:multiLevelType w:val="hybridMultilevel"/>
    <w:tmpl w:val="E9F5DD53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756"/>
    <w:rsid w:val="00114079"/>
    <w:rsid w:val="00141CD9"/>
    <w:rsid w:val="00164C0C"/>
    <w:rsid w:val="001C123A"/>
    <w:rsid w:val="00247276"/>
    <w:rsid w:val="002C526F"/>
    <w:rsid w:val="00392371"/>
    <w:rsid w:val="00403D7F"/>
    <w:rsid w:val="005A6433"/>
    <w:rsid w:val="005F7245"/>
    <w:rsid w:val="006C6756"/>
    <w:rsid w:val="006E7249"/>
    <w:rsid w:val="00721F05"/>
    <w:rsid w:val="00830182"/>
    <w:rsid w:val="0091047A"/>
    <w:rsid w:val="009C404F"/>
    <w:rsid w:val="009E5748"/>
    <w:rsid w:val="00CD6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2AAB35"/>
  <w15:chartTrackingRefBased/>
  <w15:docId w15:val="{6D345E90-2296-4AB4-AF71-CA8E43B15F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C526F"/>
  </w:style>
  <w:style w:type="paragraph" w:styleId="3">
    <w:name w:val="heading 3"/>
    <w:basedOn w:val="a"/>
    <w:link w:val="30"/>
    <w:uiPriority w:val="9"/>
    <w:qFormat/>
    <w:rsid w:val="0083018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hy-AM" w:eastAsia="hy-AM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C52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character" w:styleId="a4">
    <w:name w:val="Strong"/>
    <w:basedOn w:val="a0"/>
    <w:uiPriority w:val="22"/>
    <w:qFormat/>
    <w:rsid w:val="002C526F"/>
    <w:rPr>
      <w:b/>
      <w:bCs/>
    </w:rPr>
  </w:style>
  <w:style w:type="paragraph" w:customStyle="1" w:styleId="Default">
    <w:name w:val="Default"/>
    <w:rsid w:val="002C526F"/>
    <w:pPr>
      <w:autoSpaceDE w:val="0"/>
      <w:autoSpaceDN w:val="0"/>
      <w:adjustRightInd w:val="0"/>
      <w:spacing w:after="0" w:line="240" w:lineRule="auto"/>
    </w:pPr>
    <w:rPr>
      <w:rFonts w:ascii="Sylfaen" w:hAnsi="Sylfaen" w:cs="Sylfaen"/>
      <w:color w:val="000000"/>
      <w:sz w:val="24"/>
      <w:szCs w:val="24"/>
      <w:lang w:val="hy-AM"/>
    </w:rPr>
  </w:style>
  <w:style w:type="character" w:customStyle="1" w:styleId="30">
    <w:name w:val="Заголовок 3 Знак"/>
    <w:basedOn w:val="a0"/>
    <w:link w:val="3"/>
    <w:uiPriority w:val="9"/>
    <w:rsid w:val="00830182"/>
    <w:rPr>
      <w:rFonts w:ascii="Times New Roman" w:eastAsia="Times New Roman" w:hAnsi="Times New Roman" w:cs="Times New Roman"/>
      <w:b/>
      <w:bCs/>
      <w:sz w:val="27"/>
      <w:szCs w:val="27"/>
      <w:lang w:val="hy-AM" w:eastAsia="hy-AM"/>
    </w:rPr>
  </w:style>
  <w:style w:type="paragraph" w:customStyle="1" w:styleId="t-typographycharacteristics">
    <w:name w:val="t-typography__characteristics"/>
    <w:basedOn w:val="a"/>
    <w:rsid w:val="00392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hy-AM" w:eastAsia="hy-AM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212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887785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14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318</Words>
  <Characters>1818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GSG</dc:creator>
  <cp:keywords/>
  <dc:description/>
  <cp:lastModifiedBy>GSG</cp:lastModifiedBy>
  <cp:revision>12</cp:revision>
  <dcterms:created xsi:type="dcterms:W3CDTF">2026-01-30T10:20:00Z</dcterms:created>
  <dcterms:modified xsi:type="dcterms:W3CDTF">2026-01-30T11:48:00Z</dcterms:modified>
</cp:coreProperties>
</file>