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 ի կարիքների համար բժշկական պարագաների և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 ի կարիքների համար բժշկական պարագաների և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 ի կարիքների համար բժշկական պարագաների և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 ի կարիքների համար բժշկական պարագաների և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օֆթալմոսկոպ2.5 Վ հալոգենային լամպ՝ հյուսվածքների իրական գույնի և կայուն, երկարատև լուսավորության համար։ 24 գունային կոդավորմամբ ոսպնյակներ։
-25-ից +40 դիոպտրիա՝ գերազանց լուծաչափի համար (կանաչ՝ +, կարմիր՝ -)։ Ռետինե հոնքերի հենարան՝ ակնոցների քերծվածքները կանխելու համար։
Լուսավորող ոսպնյակի ցուցիչ՝ դիոպտրիայի կարգավորման հստակ նույնականացման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ՖԵՏԱԼ / ՄԱՅՐԱԿԱՆ
Պտղի սրտի ռիթմ.
Transducer:Մուլտիբյուրեղներ, լայն ճառագայթ
Զարկերակային դոպլեր, բարձր զգայունություն
Ուժ.«5 մՎտ / սմ²
Օպերացիոն հաճախականությունը:1.0MHz
Ազդանշանի մշակում.Հատուկ թվային ազդանշան
Չափման միջակայք.50-210 BPM / 30-240 BPM
Ազդանշանի միջակայք.Առավելագույն սահման՝ 160 170 180 190 bpm
Ստորին սահման: 90, 100, 110, 120 զարկ րոպեում
Առավելագույն աուդիո ելք.1,5 W
TOCO:Չափման միջակայք.0-100 միավոր
Display:LCD էկրան ցույց է տալիս FHR TOCO, FM, ժամանակը, ամսաթիվը, ծավալը եւ այլն
Աջակցություն տվյալների սառեցման եւ մոնիտորինգի
Բանաձեւ.800x600
Dimension:295 x 293 x 91.5 (մմ) (L x W x H)
Չափը եւ քաշըԱպրանքի չափը: 29.5x29.3x9.1cmՓաթեթ չափը: 44x42x28cm
Նետտո քաշ: 3.5kg
Ընդհանուր քաշը: 5 կգ
Աշխատանքային միջավայր:Ջերմաստիճանը: -10 °C ~ + 55 °C;Խոնավություն՝ « 93%
Մթնոլորտային ճնշում:86 կՊա 106 կՊա
Փոխադրման եւ պահեստավորման ջերմաստիճանը.Ջերմաստիճանը: -10 °C ~ + 55 °CԽոնավություն՝ « 93%
Մթնոլորտային ճնշում: 86 կՊա ~ 106 կՊա
Power Supply:AC 100-240V, 50 / 60Hz
Էլեկտրաէներգիայի սպառում:« 45 VABattery:Բարձր.8V լիթիումի մարտկոց
Ստանդարտ կոնֆիգուրացիա:
Պտղի պարամետրեր (FHR, TOCO, AFM)
Ստանդարտ աքսեսուարներ:
Երեք-մեկում transducer (FHR. TOCO, FM) x1, տպագիր թուղթ x2, վիրակապ x2, օգտագործողի ձեռնարկ x1, ներկառուցված Li-ion մարտկոց x1, հոսանքի մալուխ x1
Տարբերակ.
Մայրական պարամետրեր (MHR, SpO2, NIBP, ԷՍԳ, RESP, TEMP), երկվորյակ ֆունկցիա, լրիվ սենսորային էկրան, ինտերնետ կապ (լարային), անլար սենսոր"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հիվանդի մոնիտոր
Ոչ պակաս քան 3 ընդարձակման մոդուլի միացման հնարավորություն, աջակցում է մինչև 11 համաժամանակյա պարամետրերի չափում
Սենսորային էկրանով և լուսավորված կոճակներով
Կարող է գործել արտաքին մկնիկի և ստեղնաշարի միջոցով
Թմրամիջոցների դոզայի հաշվարկ, օդափոխման հաշվարկ, օքսիգենացիայի  հաշվարկ, տիտրացման աղյուսակի ցուցադրում և հեմոդինամիկ հաշվարկ
Լրացուցիչ լիթիում իոնային մարտկոց, կրկնակի մարտկոցի խցիկ, մարտկոցից աշխատանքի ժամանակը մինչև ոչ պակաս քան 4 ժամ
LCD էկրան, էկրանի չափը ոչ պակաս քան 15 դյույմ; 1024 × 768 պիքսել կամ ավել տարլուծումով 
Կորերի քանակը ոչ պակաս քան 12, իսկ կորերի ձևը, գույնը և դիրքը կարգավորելի են
Հագեցած է ցուցադրման 7 ձևաչափով, ներառյալ ստանդարտ էկրանը, կարճ տենդենցը, մեծ տառատեսակ, այլ մահճակալների դիտում, NIBP վերստուգիչ, 7 առաջատար կանալ և այլն:
Մոնիտորը պետք է տրամադրի Glasgow Coma Scale ցուցանիշը որը տրամադրում է մարդու գիտակցության վիճակը նախնական, ինչպես նաև հետագա գնահատման եղանակ:
Ստանդարտ պարամետր. ECG, Resp, Spo2, NIBP, PR, 2-TEMP
Ընտրովի, IBP, CO2 (հիմնական հոսք, կողային հոսք, միկրո հոսք), AG (հիմնական հոսք, կողային հոսք), EEG, Masimo Rainbow Spo2 միացման հնարավորություն 
ԷՍԳ՝
3/5/7 առաջատար կանալ, ընտրովի 12 առաջատարի հնարավորություն
Կարող է ընտրվել մոնիտորինգ, ախտորոշում և շահագործման ռեժիմներ: Կարող է դիմակայել էլեկտրամիոգրաֆիայի, դեֆիբրիլյացիայի և այլնի միջամտությանը:
Սրտի կծկումների  չափման միջակայք՝ Մեծահասակներ 10 BPM ~ 300 BPM; Երեխաներ և նորածիններ. 10 BPM ~ 350 BPM
Սրտի կծկումների չափման ճշգրտություն. ± 1% կամ ± 1 bpm (որն ավելի մեծ է)
Ոչ պակաս քան 23 տեսակի ռիթմի վերլուծություն
Ոչ պակաս քան 7-ալիքի ST-SEGMENT վերլուծության գործառույթ, մինչև 12-ալիքի ST վերլուծություն
ST քարտեզ 
QT / QTC վերլուծության գործառույթ
Շնչառություն՝
Կրծքային դիմադրության մեթոդ
Շնչառության հաճախականության դիտարկման միջակայք. 0 ~ 150 rpm
Շնչառության հաճախականության չափման ճշգրտություն. ± 2 rpm կամ ± 2% (որն ավելի մեծ է)
SPO2՝ 
Pulse-Tone գործառույթ
SPO2- ի մոնիտորինգի միջակայքը՝ 0 ~ 100%
SPO2 չափման ճշգրտություն. ± 2% (70 ~ 100% SPO2)
Երկակի SPO2 ռեժիմ, միևնույն ժամանակ նորածնի ձեռքի և ոտքի արյան թթվածին չափում, CCHD գործառույթի առկայություն
Pulse Rate՝ 
Pulse Rate Չափման միջակայքը `20 bpm ~ 250 bpm
Ճշգրտություն. ± 1% կամ ± 1BPM, որն է ավելի մեծ
NIBP՝ 
Չափիչ միջակայքը `մեծահասակների համար 10-270 mmhg; երեխաների համար; 10-235mmhg, նորածինների համար 10-135mmhg:
Մեծահասակների, երեխաների և նորածինների  սեգմենտացված ճնշման պաշտպանություն
Չափման ռեժիմը. ձեռքով, պարբերական, արագ 
Ջերմաստիճանի մոնիտորինգ՝
Երկկողմանի մարմնի ջերմաստիճանի մոնիտորինգ, տարբերության ցուցադրմամբ
Չափիչ միջակայքը `0 ~ 50 ℃
Ճշգրտություն. ± 0,1 ℃
Տագնապ՝
360 աստիճանի ձայնային ազդանշանային գործառույթ ձայնի մակարդակի կարգավորմամբ 
Ֆիզիոլոգիական և տեխնիկական անկախ ազդանշանային ցուցիչներ
Բուժքույրի կանչ
Հիշողությունները՝ 
Ոչ պակաս քան 168 ժամ Trend պահուստ և վերանայում
128 պարամետրերի պահպանում 
NIBP չափման արդյունքների պահպանում
Հոլոգրաֆիկ ալիքաձևի ցուցադրում
Ցանց՝
կարող է միացված լինել կենտրոնական մոնիտորինգի համակարգին `լարով, անլար և հիբրիդային մեթոդներով
Կարող է կապված լինել հիվանդի տվյալների կառավարման և զննման ծրագրակազմին `որոնում, վերլուծություն հիվանդի տվյալներ իրականացնելու և A4 թղթի վրա տպելու հնարավորությամբ
Ապրանքը պետք է լինի նոր, չօգտագործված, ունենա որակի ISO9001, ISO13485, ISO 14001, FDA,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փ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փ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փ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փ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փ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փ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