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ԲՆԱ  և ակնաբուժական պարագաների ձեռք բերում ԵՊԷԱՃ26-5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ԲՆԱ  և ակնաբուժական պարագաների ձեռք բերում ԵՊԷԱՃ26-5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ԲՆԱ  և ակնաբուժական պարագաների ձեռք բերում ԵՊԷԱՃ26-5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ԲՆԱ  և ակնաբուժական պարագաների ձեռք բերում ԵՊԷԱՃ26-5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11,0;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Դեղամիջոցների և ինֆուզոն  լուծույթի երակային ներմուծման համար, մ/օ  Կաթիլային խցիկ, կաթիլների հոսքի կարգավորիչ թափանցիկ և ճկուն խողովակ, ոչ պակաս, քան 150սմ, ներարկման ասեղ:Փաթեթավորման վրա նշված լինի արտադրությունը և պիտանելիության ժամկետը: Պահպանման ժամկետը առվազն՝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ձեռնոցներ, մ/օ ոչ ստերիլ, նյութը՝ նիտրիլ /լատեքս/ առանց փոշի, երկկողմանի օգտագործման, չափսերը՝ S, M, L: Պատռման և ձգման նկատմամբ դիմացկուն, փաթեթավորում՝ ոչ ստերիլ տուփերով /100/հատ, տուփի վրա նշված է արտադրողը, չափսը, արտադրության և  պիտանելիության ժամկետները: Պահել չոր և մաքուր վայրում: Ջերմաստիճանը +50  C -ից +300C, արևի ուղիղ ճառագայթներից և  խոնավությունից հեռու:Առնվազն 3-5 տարի պիտանելիության ժամկետ                                                                                                                                           -Համապատասխանում է ЕН 455                                                                                                                                         -ISO 13485                                                                                                                                                                           -CE համապատասխանություն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145*30մմ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 գլանափաթեթ:Պահպանումը՝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210*140*30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 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210*140 չափսի, համաատասխանում է ԷՍԳ-ի սարքին:Բարձրորակ թղթային հիմք, էներգիայի փոխանցման համար հարթ մակերես,ստույգ գրանցման ապահովման համար, անհատական փաթեթավորում,գլանափաթեթ: Պահպանումը՝ չոր, զով տեղ՝ 5-300  C: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ախտահանված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ախտորոշման համար /լաբորատոր/ օգտագործման համար ծավալը ՝  100 մլ, պլաստիկ, կափարիչով,  մ/օ անհատական փաթեթով: Պիտանելիության ժամկետը 5-10 տարի, ոչ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Էթիլային սպիրտ 96%, լաբորատոր կիրառման, նախատեսված է ժշկական   օգտագործման համար:Քիմիական բանաձև՝ C2 H2  OH, մոլեկուլային զանգված՝ 46,07գ/մոլ, արտաքին տեսքը՝ թափանցիկ, անգույն հեղուկ   հոտ՝բնորոշ, չի պարունակում մեթանոլ կամ այլ նյութեր, փաթեթավորում պլաստիկե տարաներ, ծավալը 1լ, հերմետիկ փակված: Մակնանշում՝ անվանում, կոնցենտրացիա, արտադրող,արտադրության ամսաթիվ և պիտանելիության ժամկետ: Օգտագործման ցուցումներ ևանվտանգության նշումներ:Պահպանումը՝ ստերիլ փակ տարայում, ջերմաստիճանը+50 C-ից  +250  C: Հեռու բաց կրակից և ջերմության աղբյուրից, լավ օդափոխվող տարածքում, պիտանելիության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/էթիլային սպիրտ/, նախատեսված է մաշկի ախտահանման, ներարկումից առաջ մշակման, բժշկական գործիքների և մակերեսների ախտահանման համար:Քիմիական բանաձևը՝ C2 H5 OH, արտաքին տեսքը թափանցիկ, անգույն հեղուկ, հոտը՝ բնորոշ է էթանոլին: Որակը՝բժշկական, չի պարունակում մեթանոլ կամ այլ նյութեր, լիովին խառնվում է ջրում, փաթեթավորում՝ 500մլ, հերմետիկ փակված, մակնանշում՝ անվանում և                     կոնցենտրացիա, արտադրող, արտադրության ամսաթիվ և պիտանելիության ժամկետ, անվտանգության նշումներ: Պիտանելիության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Contur plus  գլյուկոմետրի համար, պլաստիկ շերտ՝ քիմիական ակտիվ մակերեսով, էնզիմային զգայուն շերտով: Մ/Օ, փաթեթավորված զերծ խոնավությունից:Պիտանելիության ժամկետը 18-24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բժշկական ձեռնոցներ, մ/օ առանց փոշի /տալկ/, անհատական փաթեթավորված, էթիլեն օքսիդ  /EO / կամ գամմա ճառագայթում , փաթեթավորման վրա նշված լինի արտադրողը, չափսը, արտադրության և պիտանելիության ժամկետը՝ առնվազն 3-5 տարի /ըստ նյութի/:Չափսերը՝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0.2մլ բաժանումներով, սանդղակի չափանշումը մեծացված մինչև 3մլ, ասեղի չափսերը G22*1 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եռկոմպոնենտ մեկ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pp պլաստիկ, առանց լատեքս, ստերիլ մ/օ անհատական փաթեթ,                                              պիտանելիության ժամկետը 5 տարի, չոր, զով տեղ 5-300  C, հեռու արևից: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3մլ, ասեղի չափսերը G23*1 0.6-30մմ,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G22:Կառուցվածք՝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G24:Կառուցվածք՝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նախատեսված է երակային ճանապարհով հեղուկների, դեղերի կամ դոնորային հեղուկների ներարկման համար:Չափսերը՝ G20:Կառուցվածք՝ ներքին խողովակ, ասեղ, լյուեր-լոք միացում: Յուրաքանչյուր կաթետր անհատական փաթեթում, վրան նշված չափսը, արտադրողը,  արտադրության ամսաթիվը, պիտանելիության ժամկետը                                        առնվազն 5 տարի:Որակը /SO 13485/CE,բժշկական սարքավորումներին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կաթետր երկու մուտքով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կաթետր երկու մուտքով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լ-թ բարձր մոլ զանգ -վածով 80000դալտոն և ավելի, կիրառվում է աչքի առաջնային սեգմենտի վիրհատ ժամանակ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bkue/կապույտ լ-թ 0,6%1մլ,նախատեսված է աչքի կապսուլայի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արհեստական կոշտ /IOL/ կամ համար - ժեք։Ոսպնյակ միակոմպոնենտ,նյութը պոլիմեթիլմե -տակրիլատ /pmma/պաշտպանություն ուլտրամանու շակագույն ճառագայթներից, օպտիկայի տրամա -գիծը 6,0մմ,ընդհանուր տրամագիծը 12,50մմ, AConstant 118,2-118,4            17,0-1,18,0-1,18,5-1,19,0-2,19,5-2,20,0-3,20,5-3,21,0-3,21,5-3,22,0-3,22,5-3,23,0-2,23,5-2,24,0-1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Մոնոֆոկալ/IOL/ հետևի տեսախցիկ,1կտոր, լրացուցիչ պաշտպանություն կապույտ լույսից, ոչ փայլուն ակրիլ, ուլտրամանուշակագույն կլանիչ։ Ասֆերիկ առաջնային մակերևույթ/առանց աբեռացիայի/,հետին մակերևույթը 3600 էպիթելային բջջային արգելքով պաշտպանություն դեմ, օպտիկայի տրամագիծը 6,0մմ,ընդհանուր տրամագիծը 12,50մմ AConstant 118,4               16,0-1,17,0-1, 18, 0-1,18,5-1,19,0-3,19,5-3,20,0-5,20,5-5,21,0-5,21,5-5,22,0-5,22,5-5,23,0-3,23,5-3,24,0-2,24,5-1,25,0-1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շեղբի լայնությունը՝ 1.2 մմ (20G),  շեղբը ուղիղ :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2.8 մմ, շեղբը թեք, թեքությունը՝ 45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9/0, ասեղի տեսակը Spatula կրկնակի կողային սրվածքով, ստերիլ: Ասեղը բարձրորակ չժանգոտվող պողպատից՝ 6,2 մմ, 3/8 շրջագիծով, 2 ասեղով, թելի երկարությունը ոչ պակաս, քան՝ 30սմ: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(Սուրջիկրիլ) թել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7/0, ասեղի տեսակը Spatula կրկնակի կողային սրվածքով, ստերիլ: Ասեղը բարձրորակ չժանգոտվող պողպատից՝ 6,0 մմ, 3/8 շրջագիծով, 2 ասեղով, թելի երկարությունը ոչ պակաս, քան՝ 45սմ: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11,0;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նյութը՝ պոլիմեթիլմետակրիլատ (PMMA):  Օղի տրամագիծը 12 և13 մմ: 1 տուփի մեջ 1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Պարացենտեզի դանակ, շեղբի լայնությունը՝ 1,0 մմ, երկարությունը՝ 3,5մմ, շեղբը թեք, թեքությունը՝ 30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մմ,Ոսպնյակի օպտիկական մասի չափսը՝ 6.00 մմ, Մոդիֆիկացված C, Ներակնային ոսպնյակի հապտիկաների անկյունը՝ 0 աստիճան, Ներակնային ոսպնյակի կառուցվածքը՝ մեկ կտոր, Պոզիցիոն անցքերի քանակը՝ 0, Ներակնային ոսպնյակի օպտիկական նյութը՝ հիդրոֆիլ ակրիլ  ուլտրամանուշակագույն լույսի նկատմամաբ զտիչով , Առաջային խցիկի խորությունը՝ 5.00 մմ, Ներակնային ոսպնյակի օպտիկական A-կոնստանտը։ 118.00, Ոսպնյակի դիոպտրների աճման կարգը: Մեկ ամբողջական դիոպտրիայով՝ --10,0 -ից +35,0 : Կես դիոպտրիայով՝ +10,5 -ից +24,50:Քարթրիջի օգտագործման տեսակը՝ մեկանգամյա: Քարթրիջի ծայրի տրամագիծը՝ 2,0 մմ-ից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ինտրօկուլյար ետխցիկային ոսպնյակ ուլտրամանուշակագույն  և կապույտ լույսի նկատմամաբ զտիչներով, ասֆերիկ/առանց աբեռացիայի/:Ներակնային ոսպնյակի ընդհանուր տրամագիծը ՝  12.50 մմ, Ոսպնյակի օպտիկական մասի տրամագիծը ՝  6.00 մմ,Ներակնային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Տորիկ ասֆերիկ առջևի մակերես, համակողմանի շեղումներից զերծ: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56,Հապտիկաի տեսակը՝ C մոդիֆիկացիա,Ներակնային ոսպնյակի հապտիկաների անկյունը՝  0°, Ներակնային ոսպնյակի A-կոնստանտը՝ Օպտիկական 118.4, Ուլտրաձայնային 118.1, Ոսպնյակի դիոպտերի աճման կարգը` SE: -20.0 - ից 60.0-ը ' Կես դիոպտրիայով Cyl: 1.0-ից 20.0-ը ' Կես դիոպտրիայով, (-20,5 D ≤ meridian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ուլտրամանուշակագույն  և կապույտ լույսի նկատմամաբ զտիչներով, ասֆերիկ/առանց աբեռացիայի/: Ներակնային ոսպնյակի ընդհանուր տրամագիծը ՝  12.50 մմ Ոսպնյակի օպտիկական մասի տրամագիծը ՝  6.00 մմ 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Եռաֆոկալ  IOL նախապես բեռնված SAFELOADER®-ում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 Օպտիկական առանձնահատկություններ ,Կենտրոնական դիֆրակցիոն ասֆերիկ առջևի մակերես՝ բեկումային օպտիկական ծայրամասով  Հավելումներ IOL հարթությունում. +1,75 D / +3,5 D Հապտիկաի տեսակը՝ C մոդիֆիկացիա  Ներակնային ոսպնյակի հապտիկաների անկյունը՝  0°, Ներակնային ոսպնյակի A-կոնստանտը՝  Օպտիկական 118.4, Ուլտրաձայնային 118.1, Ոսպնյակի դիոպտերի աճման կարգը` Կես դիոպտրիայով՝ 10.0-ից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երկարությունը՝12.5մմ,ոսպնյակի օպտիկական մասի չափսը՝6.0մմ,օպտիկական մասի տեսակը՝ բիկոնվեքս, Հապտիկաների տեսակը՝ Մոդիֆիկացված C, ներակնային ոսպնյակի հապտիկաների անկյունը՝5 աստիճան,ներակնային ոսպնյակի կառուցվածքը՝ մեկ կտոր, Պոզիցիոն անցքերի քանակը՝ 0,ներակնային ոսպնյակի օպտիկական նյութը՝ հիդրոֆիլ ասֆերիկ ակրիլ (25.5%ջրի պարունակությամբ)Ներակնային ոսպնյակի բեկման գործակիցը՝ չոր վիճակում 1.50/խոնավ վիճակում 1.46։ Օպտիկական A-կոնստանտը։ ուլտրաձայնային 118.0, օպտիկական 118.4, ոսպնյակի դիոպտրների աճման կարգը՝ կես դիոպտրիայով-10.0-ից մինչև +30.0։ Քարթրիջի օգտագործման տեսակը՝ մեկանդամյա։Քարտրիջի ծայրի տրամագիծը՝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վիրակապ սպեղանի, բարձիկով՝ կպչուն և չկպչուն բամբակյա,փափուկ 8.2*5.7սմ, բարձր կլանմամբ և ակտիվությամբ։Նախատեսված է հետվիրահատական ինչպես նաև տեսողությունը սահմանափակել լույսից և փոշուց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/պոլիպրոպիլեն/ 6.0 և 7.0 ստերիլ չներծծվող վիրաբուժական նյութ, կապույտ պոլիոլեֆինի իզիո տակտիկ բյուրեղային ստերեսիզոմեի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նեյլոն 10-06/0.2մետրիկ,15սմ/ սև մոնոմանրաթել,կողքի կտրում երկբևեռ 2 ասեղով չներծծվող ստերիլ վիրաբուժական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Թաղանթային պլաստիկ  կամ նիտրիլ, ջրակայուն, ստանդարտ չափերի, մ/օ, հիվանդանոցներում,լաբորատորիայում, մաքուր տարածքներում պաշտպանել կոշիկային ծածկույթը:Պահպանումը՝ չոր, մութ տեղում, ջերմաստիճանը +50  C-ից +300  C, հեռու արևի ուղիղ ճառագայթներից:Փա թեթավորում՝ 50 կամ 100 հատ:Փաթեթի վրա նշվում է արտադրողը, պիտանելիությունը: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3մ*20սմ, բնադիր գիպս  պլաստիկ հիմք, ժամանակակից                 Տարբերակների համար, հեշտ կտրելի և ձևավորվող: Վնասվածքների համար: Մ/Օ անհատական փաթեթավորմամբ: Պահպանումը՝ չոր, զով տեղում, հեռու  քամուց և ջերմաստիճանի մեծ տատանումներից:Պիտանելիության ժամկետը՝ ֆիբրո /պլաստիկ հիմք/ 2-3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ապակյա, չափման միջակայքը 32,0 0 C-42.90 C,  փաթեթավորումը՝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լաբորատորիաներում, մետաղական ստերիլ, սայրեր,պլաստիկե բռնակով, սայրի երկարություն մոտ 1-2մմ,մ/օ, անհատական փաթեթավորմամբ,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չափման մեթոդը՝ Կորոտկովի մեթոդ՝ստետասկոպի օգնությամբ: Չափման միջակայք՝ 0-300mm Hg, մոնիտոր՝ մետաղյա կորպուս, տրամագիծ 56մմ: Մանժետ՝ նեյլոնե, չափ՝ 22-32սմ,Բալոն՝ լատեքսազուրկ ռետինե, Ստետասկոպ՝ ներառված է: Չափման եղանակ՝ ձեռքով փչում և բաց թողում:Պիտանելիության ժամկետը 2 տարի: Պրոֆեսիոնալ տիպի տոնոմետր՝ նախատեսված երկարատև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շպատել / լեզվի սեղմիչ/ օգտագործվում է բերանի խոռոչի զննման ժամանակ:Նյութը բնական  փայտ, հարթ մշակված, երկարությունը մոտ 150մմ,լայն. 18-20մմ, հաստ՝ 1,5-2մմ:Մ/Օ, ոչ ստերիլ, 100հատ փաթեթում, 5տարի ժամկետով,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վերքերի մշակման մաքրման և ախտահանման համար: Օգտագործվում է ներարկումների, բժշկական միջամտությունների համար: 100%                                                 Բամբակ, սպիտակեցված, առանց քիմիական վնասակար հավելումների:Ոչ         ախտահանված, բարձր կլանողականության, փափուկ, չի գրգռում մաշկը:Մ/Օ                                                 փաթեթավորումը 50գ: Պիտանելիության ժամկետը 5 տարի՝պահպանման ճիշտ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վիրակապ, չափսը՝7*14սմ, նախատեսված է վերքերի փակման, պաշտպանության և արտազատումների կլանման համար՝վիրաբուժական և բուժական միջամտությունների համար: Բարձր կլանողականություն լավ օդաթափանցելիություն, չի գրգռում, նշված են չափսը, արտադրողը և պիտանելիության ժամկետը: Պահպանումը՝ չոր և  մաքուր պայմաններ, ջերմաստիճանը՝ +5 0 C-ից +30 0 C, խոնավությունից և արևի ուղիղ ճառագայթներից հեռու: Պիտանելիության ժամկետը առվազն 5 տարի: Համապատասխանում է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չափսերը 2,5*5սմ, գլանափաթեթ, օգտագործվում է վիրակապությունների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հեղուկների,սոսինձների տեղափոխում և փորձարկում: Բորոսիլիկատե ապակի, հակաքիմիական ջերմակայուն: Չի կարող կոտրվել                                                  հեշտությամբ, մ/օ, պիտանելիության ժամկետը 5-10 տարի,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լուծույթ, 0,5%, պլաստիկ տարա 1 լիտրանոց: Տարայի վրա նշված է                                         արտադրողը, արտադրման ամսաթիվը և պիտանելիության ժամկետը՝ 3-5 տարի,                                           ճիշտ պահպանման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միջոց է բժշկական գործիքների ախտահանման և մանրէազերծման համար: Նախնական մաքրում, բարձր և միջին մակարդակի ախտահանում, մանրէազերծում:1 լիտրանոց պլաստիկե տարա, պիտանելիության ժամկետը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մաշկի, վերքերի ախտահանման համար:Հեղուկ, թափանցիկ դեղին կամ կարմրավուն լուծույթ ունի հատուկ յոդային հոտ: Ապակե տարա, պիտանելիության ժամկետը 3-5 տարի,փակ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լուծույթ, մաշկի և լորձաթաղանթների ախտահանման համար: Կարմրավուն լուծույթ, յոդային հատուկ հոտով,միայն արտաքին օգտագործման համար: Փաթեթավորումը պլաստիկե տարա 100մլ, պիտանելիության ժամկետը 3-5 տարի, փակ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Contur plus, արյան մեջ գլյուկոզայի մակարդակի չափման համար: Չափման մեթոդը էլեկտրաքիմիական: Համապատասխանում է ISO 15197 ստանդարտին,  չափման ժամանակը 5-10 վրկ, պիտանելիության ժամկետը՝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պահարանների համար նախատեսված՝ աշխատանքային ռեժիմների վերահսկման, ջերմաստիճանի և չորացման գործընթացի արդյունավետության ստուգման: Քիմիական ինդիկատորային շերտ, որը փոխում է գույնը՝ կախված ձերմաստիճանից, ազդեցության տևողությունից: Չափսերը՝ ստանդարտ, ջերմաստիճանի միջակայքը 600 C-1800  C: Մ/օ, պիտանելիության ժամկետը 2-3 տարի:Համապատասխանում է ISO 11140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ավտոկլավի համար, ավտոկլավի ստերիլիզացիոն  գործընթացի վերահսկման համար:Ջերմաստիճանի ճնշման և գոլորշու ներթափանցման ստուգում: Քիմիական ինդիկատոր,գույնի հստակ փոփոխություն գոլորշու ազդեցության տակ: Աշխատանքային ռեժիմներ՝ 1210   C 15-20 րոպե, 1320 C-1340 C – 3-5  րոպե:Չափսերը ստանդարտ, մ/օ, պիտանելիության ժամկետը՝ 2-3 տարի: Համապատասխանում է ISO 11140-1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օգտագորժվում է ուլտրաձայնային հետազոտությունների ժամանակ; Թափանցիկ կամ բաց կապույտ գել,  հոտազուրկ կամ թույլ հոտով, ջրային հիմքով: Համատեղելի է բոլոր ուլտրաձայնային սարքերի հետ, չի վնասում սենսորները: Կաթիլավոր տարա 250մլ, պիտանելիության ժամկետը 3-5 տարի, պահպանման պայմաններ 5-300 C հեռու արևից և սառեցումից; Համապատասխանում է ISO 13485/ըստ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/քիմ. բանաձև H 2 O2 /, բժշկական օգտագործման համար:Թափանցիկ, անգույն, հեղուկ, թույլ հոտով: Ոչ ստերիլ, պլաստիկե կամ ապակե տարա100մլ: Պիտանելիության ժամկետը 2-3 տարի: Համապատասխանում է  CE/ ISO /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Էթաքրիդին նակտատ, 0,1% լուծույթ, ապակյա կամ պլաստիկե տարա 100մլ, դեղին գույնի թափանցիկ հեղուկ, թույլ հոտով: Պիտանելիության ժամկետը՝ 3 տարի: Համապատասխանում է CE /ISO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0,02գ /20մգ/ լուծույթ պատրաստելու համար, վերքերի, այրվածքների, խցերի մշակման համար, դեղին գույնի, թույլ հոտով: Պիտանելիության ժամկետը 5 տարի: Համապատասխանում է CE / ISO /ըստ արտադրողի/: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որպես ազդող նյութ, պարունակում է էթիլսպիրտ՝69,0+1,0%  ինչպես նաև ֆունկցիոնալ հավելումներ,այդ թվում մաշկը խնամող բաղադրիչներ, ջուր խտանյութի PH-ը 5-8 միավոր, խտանյութի խտությունը՝ 0,8-1գ, 500 մլ-ոց տարա, պիտանելիության ժամկետը 3 տարի, սերտ փակ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մ/օ, էլաստիկ եզրերով, հիպոալերգեն, շնչող: Չափսերը՝ստանդարտ, գույնը կապույտ, կանաչ, սպիտակ /ըստ մատակարարի/:Ոչ  ստերիլ, պիտանելիության ժամկետը ՝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40գ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