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և այլ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68 57  Պատասխանատու ստորաբաժանում՝ 094 43 30 60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և այլ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և այլ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և այլ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ԷԱՃԱՊՁԲ-2026/Լ-18</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ԷԱՃԱՊՁԲ-2026/Լ-18</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ԷԱՃԱՊՁԲ-2026/Լ-18»*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ԷԱՃԱՊՁԲ-2026/Լ-18»*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ԷԱՃԱՊՁԲ-2026/Լ-18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ԷԱՃԱՊՁԲ-2026/Լ-18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ԿԵՊԻՈՎ սև գույնի
      Կեպի  
    Կեպին սև է: Գունային կոդը՝ ըստ PANTONE տեքստիլ կատալոգի 19-0303 TPX կամ NCS գունային կատալոգի S 9000-N։ Կտորի բաղադրությունը՝ պոլիէսթեր - 65±5%, բամբակ - 35±5%): Մակերեսային խտությունը 220±10 գ/մ2 :  Գործվածքը պետք է հյուսված լինի ռիպստոպ (rip-stop) նախշով։
Բաղկացած է  թասակից, որը կազմված  5 կտորից և երկարացված կոշտ կորացված պլաստմասե գլխարկահովհարից: Հովհարի վրա լինում է 6 զարդակար իրարից 0,6-0,7 սմ հեռավորությամբ: Հետևի բացվածքի խորությունը կենտրոնական մասում 5սմ-ից ոչ պակաս, որի վերին եզրով՝ կորաձև ասեղնագործվում է «ՈՍՏԻԿԱՆՈՒԹՅՈՒՆ» 0,7x9 սմ չափերով գրառում: Թասակը բաղկացած է հինգ կտորից, որոնք ունեն ասեղնագործված օդանցքներ: Թասակի առաջնամասը ներսից կոշտացած սոսնձապատ ժապավենով է կպցված, որը ապահովվում է ուղիղ և կլոր տեսք, թասակի ներսում յուրաքանչյուր կարի վրա փակված է նեղ տեքստիլային ժապավեն, որն ապահովում է ամրությունը: Թասակը միացված է գլխահովարին լայն տիսմայով 2,5-3սմ:  Ետևի աջ  մասում կարգավորիչ մետաղական արծաթափայլ գույնով, թասակի կենտրոնը ամրացված է կլոր կոճակ, որը միացնում է թասակը և ապահովում է արտաքին տեսքը, իսկ ներսից պիտակ՝ գրված արտադրողի անվանումը և չափսերը: Առջևի կենտրոնական մասում 3D ձևաչափով ասեղնագործվում է «POLICE» 4x13 սմ չափերով գրառում,  հովհարից 2 սմ վերև: Հովհարի առաջնամասը եզրափակվում է  2-3 մմ սպիտակ երիզով 
      Բաճկոն
 Բաճկոնը սև է: Գունային կոդը՝ ըստ PANTONE տեքստիլ կատալոգի 19-0303 TPX կամ NCS գունային կատալոգի S 9000-N։ Երկար թևեր, ուղիղ ուրվագիծ, կրկնակի կտրվածք և կանգուն օձիք։ Կտորի բաղադրությունը՝ պոլիէսթեր - 65±5%, բամբակ - 35±5%): Մակերեսային խտությունը 220±10 գ/մ2 :  Գործվածքը պետք է հյուսված լինի ռիպստոպ (rip-stop) նախշով։ Բաճկոնը առջևի ստորին եզրից 15 (±1) սմ բարձրությունից սկսված մինչև օձիքն ամրացվում է երկգլխանի անջատվող (ատամների լայնությունը՝ 0,6 (±0,2) սմ) կայծակաճարմանդ, փակված բաճկոնի ազատ եզրով, որի ներսի կողմից (այնպես, որ առջևից տեսանելի չեն) մեկ շերտով կարված է չորս կպչունակներ:
 Օձիգի ձախ կողմից ավելացված է գործվածքի երկու շերտից պատրաստված երիզ՝ 8 սմ երկարացված ծայրով, 4.5սմ լայնությամբ: Կպչուն տեքստիլ ժապավենների օգնությամբ ազատ ծայրը երկու կողմից ամրացվում է օձիքին:Բաճկոնի կրծքավանդակային  աջ և ձախ կողմերում կարված են երկու անկյունագծային գրպաններ՝ կափարիչներով: Գրպանների արտաքին եզրերն ազատ են և ինչպես կափարիչներով գրպանները, ամրացված են կպչուն ժապավեններով։ Բաճկոնի թևերի առջևի մասում կարված են ներդիր գրպաններ, կրծքավանդակին հավասար:Ամրացվում են պլաստիկ (ատամների լայնությունը՝ 0,6 (±0,2) սմ) կայծակաճարմանդներով։ Բաճկոնի կրծքավանդակի աջ մասի կափույրից վերև՝  5,0 x 12,0 (±0,5) սմ չափերով կարվում է կպչունակի փափուկ շերտ,որի վրա ամրանում է «POLICE» տարբերանշանը, իսկ ձախ մասում՝ 5,0 x 12,0 (±0,5) սմ չափերով կարվում է կպչունակի փափուկ շերտ, նախատեսված ծառայողական վկայականի համարային տարբերանշանի համար:
Բաճկոնի ձախ կողմում կա ներքին գրպան՝ փակված կպչուն տեքստիլ ժապավեն-կպչունակով։ Գրպանի խորությունը հավասար է առջևի կտորի լայնությանը։ Գրպանը՝ հատուկ աստառային գործվածքից։ Թևերը կտրված են, ճարմանդներով, ծայրերն ամրացված են կպչուն տեքստիլ ժապավեններով։ Թևերի վրա՝ թևի կարից 4,0 (±0,5) սմ հեռավորության վրա, կարվում է կպչունակ փափուկ  կողմով, 10,0 × 16,0 (±0,5) սմ չափերով՝ տարբերանշանները ամրացնելու համար: Փափուկ կպչունակները պետք է կարվեն երկու խաչաձև անկյունագծով կարերով։ Թևերի և արմունկների վրա կարվում են հիմնական գործվածքի լրացուցիչ կտորներ: Հետևի մասերի անկյունները կարված են՝ ազատ տեղաշարժվելու համար: Ձախ թևին, բռունցքի վերևում, առջևում կարվում է գրպան  գրիչի համար։ Առջևի գրպանների վերևում, երկու կողմից, կարված են փափուկ երեսով  կպչունակներ՝ 4,0×12,0 (±0,5) սմ չափերով։ Բաճկոնի եզրի երկայնքով, փակելով կայծակաճարմանդը (գործվածքի մեկ շերտի միջով), առջևի գրպանների բարձրության վրա կարված է 5,0×10,0 (±0,5) սմ չափսերով փափուկ երեսով կպչունակ՝ կոչումը ամրացնելու համար։ Բոլոր կարված կպչունակները պետք է կարվեն երկու անկյունագծային խաչաձև կարերով: Բաճկոնի ստորին եզրը կրկնակի ծալված՝ 1,0 սմ + 2,0 սմ։	Կայծակաճարմանդի գլխի ամրակներին ամրացվում են պլաստիկ կախիչներ կամ լրացուցիչ տեքստիլ շերտեր: Ժապավենները պետք է լինեն սև:
    Բաճկոնի կարերը պետք է ամուր լինեն, կարված լինեն շղթայական կարով, իսկ ծայրերը պետք է ամուր ամրացվեն։ Բացի այդ, կարերի ծայրերը ամրացվում են ամրացումներով (հատուկ մեքենայի միջոցով)՝ գրպանների անկյուններում, կափարիչներով գրպանների անկյուններում, թևերի ներդիրի գրպանների ծայրերում, թևերի բռնակի գրպանների անկյուններում և կենտրոնում։
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 սմ է։
Ձախ թևքի ուսամասից 6 (±0,2) սմ ներքև կպչուն ժապավենով ամրանում է Հայաստանի Հանրապետության ՆԳՆ ոստիկանության թևքանշան, իսկ  աջ թևքի ուսամասից 6 (±0,2) սմ ներքև կպչուն ժապավենով ամրանում է Հայաստանի Հանրապետության ՆԳՆ ՈՍՏԻԿԱՆՈՒԹՅԱՆ ԳՎԱՐԴԻԱՅԻ թևքանշան: Ուսադիրը նույն բաՃկոնի կտորից, ամրանում է կպչուն ժապավենով արտաքին բաճկոնի կենտրոնական, վերևի մասում կարված կպչունակին:
        Տաբատ
   Տաբատ՝ սև: Գունային կոդը՝ ըստ PANTONE տեքստիլ կատալոգի 19-0303 TPX կամ NCS գունային կատալոգի S 9000-N։ Ուղիղ կտրվածք՝ գոտկատեղով։          Կտորի բաղադրությունը՝ պոլիէսթեր - 65±5%, բամբակ - 35±5%): Մակերեսային խտությունը 220±10 գ/մ2 :  Գործվածքը պետք է հյուսված լինի ռիպստոպ (rip-stop) նախշով։
Գոտկատեղի լայնությունը 5.0 (±0.3) սմ։ Գոտին ամրացվում է առջևից՝ դրսից՝ մուգ գույնի մետաղական կոճգամով, ներսից՝ Ø 1,5 (±0,2) սմ կոճակով։ Նույն գործվածքից պատրաստված յոթ օղակ կարված է գոտկատեղին՝ գոտի կապելու համար։ Առջևի (երկու) և հետևի (երեք) կողմերի լայնությունը 4,5 (±0,2) սմ է, կողայինները (մեկական) 2,0 (±0,2) սմ։ Օղակների բացվածքը՝ 7 սմ է: 
Տաբատի գոտկատեղը կարգավորվում է առաձգական ժապավեններով և կոճակներով։ Էլաստիկը պետք է ունենա 3±0,1 սմ լայնություն, առնվազն 11 սմ երկարություն, ժապավենը պետք է լինի հիմնական գործվածքից: 
Տաբատի առջևի հատվածն ամրացվում է պլաստիկ կայծակաճարմանդով։ Կայծակաճարմանդի երկարությունը 16±0,5 սմ է, ատամների լայնությունը՝ 0,6 (±0,2) սմ ։ Գոտկատեղից ներքև՝ տաբատի առջևի մասում, կան երկու անկյունագծային, ներդիր, ձևավորված գրպաններ և ևս երկու գրպաններ՝ հետևի մասում կափարիչներով, որոնք  ամրացվում են երկու կպչուն ժապավեններով։ Տաբատի կողքերին կարվում են ևս երկու լայնածավալ վրադիր գրպաններ՝ կափարիչներով։ Գրպաններն ամրացվում են երկու կպչուն ժապավեններով։  Ծնկներին և հետույքի հատվածում կարվում են հավելյալ դետալներ հիմնական  գործվածքից։   Տաբատի ներքևի մասը ավարտված է ծայրի կարով, որի մեջ մտցվում է առաձգական պարան՝ տաբատի ներքևի մասի լայնությունը հարմարեցնելու համար։ Տաբատի ներքևի մասում կան երկու անցք՝ առաձգական լարը անցկացնելու համար:  Տաբատի կարերը պետք է լինեն ամուր, կարված շղթայով, իսկ ծայրերը՝ ամրացված։ Բացի այդ, կարերի ծայրերը ամրացվում են ամրացումներով (հատուկ մեքենա)՝ վրադիր գրպանների անկյուններում, առջևի գրպանների անկյուններում, կափարիչների անկյուններում: Տաբատի կողային կարերը, առջևի և հետևի եզրերը ավարտվում են երեք կարով, մնացած կարերը՝ երկու կարով։ Կոճակներ և կոճգամները՝ սև:  Կոճգամները պետք է լինեն մետաղական, մուգ գույնի, դիմացկուն մթնոլորտային ազդեցություններին (չժանգոտվող պողպատ) Ø 1,4 սմ: Պարանը պետք է լինի կլոր, սև կամ նույն գույնի, ինչ հիմնական գործվածքը։ 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կար/1սմ է։  Գործվածքը պետք է հյուսված լինի ռիպստոպ (ripstop) օրինակով: Գրպանի պայուսակներ՝ հիմնական գործվածք։
Փաթեթավորումը`  ստվարաթղթե  արկղերով կամ  պոլիէթիլենային թափանցիկ  պարկերով, արկղերի (պարկերի) մեջ  5 հատ, տեսականին  պոլիէթիլենային թափանցիկ  պարկերով, մեկ պարկի մեջ` 1 հատ: Կեպին առանձին արկղերի մեջ: Տեսականին`  պիտակավորված, պիտակների վրա պետք է նշված լինի տեսականու անվանումը, քանակը, չափսերը, արտադրող կազմակերպության  անվանումը, արտադրման ամիսն ու տարեթիվը:
   Պարտադիր,  մատակարարի հաշվին կատարվում է լաբորատոր ստուգում: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մատակարարին:Մատակարարումից մեկ ամիս առաջ մատակարար կազմակերպությունը հասատատման է ներկայացնում արտադրված նմուշը։ Չափս - հասակային սանդղակը. 42/2 – 64/6,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Մարտաբաճկոն:
-	Մարտաբաճկոնը նախատեսված հատուկ ստորաբաժանման ծառայողների համար:  Մարտաբաճկոնի երեսացուն պետք է բաղկացած լինի սև սինթետիկ կտորից (Koндор տեսակի,մակերեսային խտությունը` 1մ/ք  285 գրամ(±5%), աստառը՝ սև ցանցավոր կտորից:    Մարտաբաճկոն բաղկացած է անթև շապիկի տեսքով առաջամասից և հետևամասից: Հետևամասը կազմված 1 կտորից, առաջամասը՝ 2 կտորից, որոնք  առաջամասի կենտրոնում իրար միանում  են շղթայով: Առաջամասը հետևամասին կողային (յուրաքանչյուր կողմում 2) և ուսային  (յուրաքանչյուր կողմում 1)  հատվածներում  իրար միանում  են մարտաբաճկոնի չափսերը մեծացնող և փոքրացնող ժապավեններով: Հետևամասում նախատեսել կպչունակով գրպան՝ թիկնոց-ուսնոցի համար և գրպանից վերև ««POLICE»» մակագրությամբ կտոր, գրպանից ներքև կպչունակով գրպանիկ՝ 1-ին բուժ. օգնության պիտույքների համար:
     Առաջամասում նախատեսել հետևյալ գրպանիկները՝
-	ատրճանակ Մակարովի համար՝ ձախ կողմում,
-	 ատրճանակ Մակարովի պահեստատուփի համար՝ ձախ կողմում,
-	ռադիկոյանի համար՝ ձախ կողմում,
-	ձեռնաշղթայի համար՝  աջ կողմում,
-	արցունքաբեր գազաբալոնի համար՝  աջ կողմում,
-	լապտերի համար՝ աջ կողմում,
-	ինքնաձիգի 2 պահեստատուփի համար՝ ձախ կողմում (գրպանիկների ներքնամասը նույն կտորը եռածալ, որպեսզի գրպանիկը ժամկետից շուտ չմաշվի),
-	մահակի համար՝ աջ կողմում:
Մարտաբաճկոնի ներքևի եզրերով նախատեսել՝ (հետևամասում 1, առաջամասում 2) սինթետիկ գոտուց բաղկացած 6 սմ լայնությամբ օղակներ՝ գոտու համար: Նմուշը համաձայնեցնել պատվիրատուի հետ: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 Պարտադիր,  մատակարարի հաշվին կատարվում է լաբորատոր ստուգում: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Չափս և   քանակները՝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80 օրվա ընթացքում՝ 200 հատ, 170 օրվա ընթացքում 200 հատ, 260 օրվա ընթացքում 600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80 օրվա ընթացքում՝ 1000 հատ, 170 օրվա ընթացքում 1400 հատ, 260 օրվա ընթացքում 2600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