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металлического листа и изогама для нужд муниципалитета Раздана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ԿՄՀՔ-ԷԱՃԱՊՁԲ-26/14</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металлического листа и изогама для нужд муниципалитета Раздана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металлического листа и изогама для нужд муниципалитета Раздана на 2026 год</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металлического листа и изогама для нужд муниципалитета Раздана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волнистый лист КП 25 /профнастил/ толщина: 0,40 мм, ширина: товар доставляется и разгружается средствами поставщика в указанном покупателем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гидроизоляционный материал "Изогам", соответствующий основным параметрам и размерам ГОСТ 32805-2014 (EN13707:2004), имеет термостойкость: 80 ±2 ° с, пластичность, температуру отжига: -15 ° С, водонепроницаемость: 0,2 МПа(прочность на кг/см2),основные параметры: материал: упаковка, гидроизоляционный битум 1 м*10 м, внутренний и верхний слой с полимерными пленками толщиной не менее 4 мм, весом 1 упаковки не менее 45 кг, 1 м2 не менее 4 мм, 1 м2 не менее 4,5 кг:
 Продукт должен быть доставлен с клеем, предназначенным для него самого, средствами поставщика, в соответствующем количестве и в месте, указанном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контракта в силу, если поставщик не соглашается на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контракта в силу, если поставщик не соглашается на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