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ԷԱՃԾՁԲ-2026/ԱԽ-14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տեքստիլի մաքրման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16</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16</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67 89  Պատասխանատու ստորաբաժանում՝  010 59 63 73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ԷԱՃԾՁԲ-2026/ԱԽ-14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տեքստիլի մաքրման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տեքստիլի մաքրման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ԷԱՃԾՁԲ-2026/ԱԽ-14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տեքստիլի մաքրման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378.64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4.9828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451.38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ՆԳՆ ԷԱՃԾՁԲ-2026/ԱԽ-14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ՆԳՆ ԷԱՃԾՁԲ-2026/ԱԽ-14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ՆԳՆ ԷԱՃԾՁԲ-2026/ԱԽ-14</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ԷԱՃԾՁԲ-2026/ԱԽ-14»*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ԷԱՃԾՁԲ-2026/ԱԽ-14*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ԷԱՃԾՁԲ-2026/ԱԽ-14»*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ԷԱՃԾՁԲ-2026/ԱԽ-14*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ՆԳՆ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ներքին գործերի նախարարության կարիքների համար տեքստիլի մաքրման ծառայությունների ձեռքբերում՝ գորգերի, ուղեգորգերի, վարագույրների, շերտավարագույրների, դրոշների և այլ  նշանակության կտորներից գործվածքների,  ինչպես նաև  փափուկ կահույքի/բազմոց, բազկաթոռ, աթոռ/ մաքրման, լվացման  ծառայություններ 
-  Գորգերի, ուղեգորգերի քիմմաքրում տեղում և/կամ արտադրամասում, չորացման աշխատանքներն առավելագույնը 48ժամվա ընթացքում՝ օգտագործելով այնպիսի լվացման նյութեր, որոնք չեն վնասի գործվածքի տեսքը, խավն ու գույները։
-Վարագույրների, շերտավարագույրների, դրոշների և այլ գործվածքների քիմմաքրում, լվացում, չորացում, արդուկում տեղում և/կամ արտադրամասում առավելագույնը 48ժամվա ընթացքում՝ օգտագործելով այնպիսի լվացման նյութեր, որոնք չեն վնասի գործվածքի տեսքը, խավն ու գույները։
-Փափուկ կահույքի՝ բազմոցի, բազկաթոռի և աթոռի  քիմմաքրում, չորացման աշխատանքներ առավելագույնը 24ժամվա ընթացքում՝ օգտագործելով այնպիսի լվացման նյութեր, լաքահանիչ նյութեր, որոնք չեն վնասի կահույքի տեսքը, խավն ու գույները։ Լվացման աշխատանքները տեղում՝ հատուկ համապատասխան սարքավորումներով:
Ծառայությունների մատուցման նախատեսվող ծավալը՝ 
 3000քմ* , ընդ որում՝ պայմանագիրն ուժի մեջ մտնելուց հետո մասնակցին ծառայությունների մատուցման համար կվճարվի յուրաքանչյուր քմ-ի համար։
Ծառայությունների մատուցումն իրականացվում է Պատվիրատուի կողմից տրամադրված հայտերի հիման վրա, որը ներառում է համառոտ նկարագրիը, ծավալները և գտնվելու վայրը։ Պատվիրատուն ծանուցում է Կատարողի կողմից տրամադրված հեռախոսակապի միջոցով (զանգ/հաղորդագրություն) կամ  էլեկտրոնային փոստի հասցեին։  
Կատարողը ստանում է Պատվիրատուի գտնվելու վայրից, տեղափոխումը, բեռնումը, բեռնաթափումը արտադրամաս և հետ վերադարձը Պատվիրատուի նշված հասցե իրականացվում է Կատարողի ուժերով և միջոցներով։
Կատարողը ծանուցումը ստանալուց հետո առավելագույնը 3 ժամվա ընթացքում պետք է մոտենա Պատվիրատուի նշված հասցե ծառայությունը մատուցելու համար՝ Պատվիրատուի հետ համաձայնեցնելով կատարվելիք  աշխատանքների ծավալը, բնույթը և կատարման ժամկետները: Պատվիրատուի պահանջներից ելնելով՝ Կատարողը պետք է միաժամանակ կարողանա  առնվազն 3 ստորաբաժանումներում մատուցել ծառայությունները։
Կատարողը  ծառայության մատուցման ժամանակ կատարվող աշխատանքների ընթացքում պարտավոր է պահպանել անվտանգության կանոնները:
*Նշված ծավալը առավելագույնն է՝  վճարումներն իրականացվելու են յուրաքանչյուր քմ համար ՝ սույն պայմանագրով սահմանված կարգով։ Պայմանագրի կատարման ժամկետի ավարտից հետո չսպառված քանակների մասով պայմանագիրը համարվելու է լուծված առանց կողմերի որևէ պատասխանատվության։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ստորաբաժանուներ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պատվիրատուի մոտ անհրաժեշտությունն առաջանալուց հետո՝ ըստ պահանջի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