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офисных помещений для нужд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ԱՄՄՀ-ԷԱՃԱՊՁԲ-26/38</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офисных помещений для нужд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офисных помещений для нужд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офисных помещений для нужд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 изготовлен полностью из трехслойного ламината, края обшиты профилями МДФ. Комплект состоит из трех частей: стола, стол с угловым элементом и брифинг-приставкой. Длина стола 170 см, ширина 80 см. Стол имеет две навесные полки. Боковые размеры: 80*40 см с дверцей и полкой. Размеры брифинг-приставки 80*60 см. Все дверцы коллекции и края стеллажа покрыты кромками из поливинилхлоридного термопластика толщиной 2 мм. Передняя часть стола полностью закрыта. Стол изготовлен из 450 пропилов. Направляющие полок с обязательным сложным вакуумным типом, дверные петли со сложными вакуумными механизмами.
Цвет и внешний вид согласовывается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с 5 ножками, с железным крестом, обшитым деревом. Подлокотники деревянные, обивка кожаная. Сиденье и спинка из губки высокой плотности толщиной 10 см. Размеры сиденья: 55х55 см, ширина спинки 55 см, высота сиденья до верха спинки 70 см. Сиденье и спинка кресла из одной общей детали толщиной 1,5 см, шпонированной. Внешний вид и цвет кресла заранее согласуйте с заказчиком. Минимальный вес нетто кресла — 19,5 кг. 
*Кроме того, допустимое отклонение размеров, представленных в спецификации, составляет +-2%. Внешний вид изделия должен соответствовать представленному образцу или соответствовать требованиям, представленным в технической спецификации. Товар должен быть новым (неиспользованным).
Ознакомиться с образцом вы можете в с. Масиса, на Центральной площади № 4, в административном здании администрации Масисской общины.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Центральная площадь № 4, административное здание муниципалитета Масиса.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Центральная площадь № 4, административное здание муниципалитета Масиса.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