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диван, 2 кресла, полный комплект. Сиденья и спинки дивана и кресел обиты тканью, предназначенной для мягкой мебели, подлокотники и другие части обиты тканью. Внешние размеры дивана: 2200 мм, внутренние: 1800 мм, ширина каждого подлокотника: 200 мм. Внешние размеры кресел: 850 мм x 850 мм, внутренние: 600 мм x 550 мм, подлокотники пропорциональны. Высота дивана и кресел: 420 мм. Цвет: охра. Должен быть новым, неиспользованным. Доставка и установка осуществляются поставщиком.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соединенных пятилучевыми ножками. Перекрестные ножки из хромированного металла, ручки из хромированного металла, подлокотники из мягкой искусственной кожи, плавно регулируемые по высоте с амортизатором. Сиденье и спинка из мягкого поролона толщиной не менее 80 мм и плотностью 33%, обитые черной высококачественной искусственной кожей или тканью. Размеры сиденья не менее 60х60 см, высота спинки не менее 75 см, регулируемая вперед-назад и фиксированная. Для нагрузки 140 кг. Габариты: 550х 560х 750 мм. Доставка и обслуживание осуществляются поставщиком. Должен быть новым, неиспользованным,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Печь для обжига глины заводского изготовления, из высококачественной нержавеющей стали, с фиксируемыми подвижными роликами для удобства перемещения. Внутренние размеры: внутренний диаметр 480 мм, высота 570 мм. Внешние размеры: ширина 660 мм, глубина 970 мм, высота 100 см. Мощность 7 кВт. Максимальная температура обжига 1300 °C. Трехфазная: рассчитана на напряжение 400 В. Объем 100 л. Для управления печью требуется специальный контроллер с соответствующим программным обеспечением (50 программ/40 сегментов) и сенсорная панель. Панель многофункциональна, с помощью которой можно осуществлять высокоточный терморегулирование, проверять состояние программы и видеть ожидаемое время завершения обжига. Для многоступенчатой ​​загрузки печи необходимо оснастить ее монтажными пластинами и соответствующими опорами (включая полку 350 Ø x 10 - 3 шт., ножки (4х3х5 см) - 9 шт., ножки (4х3х10 см) - 6 шт.). Европейский стандарт. производство, Nabertherm или аналогичное.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круги иностранного производства, за исключением российских и иранских.
Напряжение: 220 В
Тип двигателя: щеточный двигатель постоянного тока с ременной передачей и электронным управлением
Мощность двигателя: 100 Вт
Скорость вращения: 0–250 об/мин
Направление вращения диска: по часовой стрелке и против часовой стрелки
Диаметр диска: 300 мм
Материал диска: алюминий
Регулировка скорости: педаль
Длина электрического шнура: 170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«Ангобе предназначено для получения тонкого слоя цветной или белой глины. Глазури и ангобы: глазури и ангобы наносятся кистью. Максимальная температура обжига:
1100°C: 1 коробка, объем 200 мл, Botz или аналогичное европейское производство.
Цвета подбираются по заказу клиента.
Глазурь и ангобы: глазури и ангобы наносятся кистью. Максимальная температура обжига:
1300°C: 1 коробка, объем 200 мл, Botz или аналогичное европейское производство.
Различные цвета - 5000 AMD
Металл для затирки Shimpo RK55. Цвета подбираются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Гончарный круг с металлической ручкой. Диаметр 30 см, вращающаяся часть из металла, поднимающаяся и опускающаяся.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размером 1000*300*300 мм используется для демонстрации скульптур. Посередине должна быть дополнительная плоскость, изготовленная из металлических прутков квадратного сечения 2х2 см, покрытых черной порошковой краской (см. фото). Подставка должна быть новой, неиспользованной. Доставка и обслуживание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размером 1000*300*300 мм используется для демонстрации скульптур. Посередине должна быть дополнительная плоскость, изготовленная из металлических прутков квадратного сечения 2х2 см, покрытых черной порошковой краской (см. фото). Подставка должна быть новой, неиспользованной. Доставка и обслуживание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"Глина: заводского производства. Обработана и упакована в вакуумную упаковку.
Вес каждой упаковки: 12,5 кг. Температура обжига: 970-1050°C. Произведено в Испании или
эквивалентно в Европе."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