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 ՆԳՆ ԷԱՃԱՊՁԲ-2026/ԱԽ-15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вертикальные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 ՆԳՆ ԷԱՃԱՊՁԲ-2026/ԱԽ-15</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вертикальные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вертикальные жалюзи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 ՆԳՆ ԷԱՃԱՊՁԲ-2026/ԱԽ-15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вертикальные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2249998.5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 ՆԳՆ ԷԱՃԱՊՁԲ-2026/ԱԽ-15"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 ՆԳՆ ԷԱՃԱՊՁԲ-2026/ԱԽ-15*.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 ՆԳՆ ԷԱՃԱՊՁԲ-2026/ԱԽ-15"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 ՆԳՆ ԷԱՃԱՊՁԲ-2026/ԱԽ-15*.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 ՆԳՆ ԷԱՃԱՊՁԲ-2026/ԱԽ-15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из специально обработанной ткани или полимерных материалов с алюминиевым карнизом, монтируемые с одной или обеих сторон. Ширина полос: 9-13 см. Цвет и оттенки согласовываются с Заказчиком. Поставка продукции осуществляется на основании заявок, предоставленных Заказчиком, о которых Поставщик уведомляет по телефону (звонок/сообщение) или по электронной почте. Замер, установка, транспортировка, разгрузка по адресу Заказчика осуществляются Поставщиком.
 Замеры в департаментах Министерства внутренних дел РА города Еревана в течение 2 рабочих дней, подготовка и установка Поставщиком в течение 3 рабочих дней, а замеры в департаментах, расположенных в регионах РА, в течение 3 рабочих дней, подготовка и установка Поставщиком в течение 5 рабочих дней. Гарантийный срок на продукцию составляет 365 дней, считая с даты поставки. Дефекты, выявленные в течение гарантийного срока, устраняются на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МВД РА и подчинен-ные подразделения расположенные в городе Ереван и в регионах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320 дней, по запросу, после возникновения необходимости у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