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ԷԱՃԱՊՁԲ-2026/Է-9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ԷԱՃԱՊՁԲ-2026/Է-9  ծածկագրով ցուցանակներ և հարակից առարկաների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94 89 04 89,010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ԷԱՃԱՊՁԲ-2026/Է-9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ԷԱՃԱՊՁԲ-2026/Է-9  ծածկագրով ցուցանակներ և հարակից առարկաների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ԷԱՃԱՊՁԲ-2026/Է-9  ծածկագրով ցուցանակներ և հարակից առարկաների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ԷԱՃԱՊՁԲ-2026/Է-9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ԷԱՃԱՊՁԲ-2026/Է-9  ծածկագրով ցուցանակներ և հարակից առարկաների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ԷԱՃԱՊՁԲ-2026/Է-9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ԷԱՃԱՊՁԲ-2026/Է-9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ԷԱՃԱՊՁԲ-2026/Է-9»*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ԷԱՃԱՊՁԲ-2026/Է-9»*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աշխատասենյակների համար, 25*30սմ չափսերով, 30x35սմ չափսի ՄԴՖ-ից տակդիրով, տակդիրը գոգավոր եզրերով /հղկված, ներկված, լաքապատված/,  տեքստն ԱԲՍ նյութից՝ ոսկեգույն կամ արծաթագույն /ըստ Պատվիրատուի պահանջի/,  լազերային փորագրությամբ, վերևից փակցված ԱԲՍ նյութից գունավոր զինանշանը, 4 անկյուններից անցքերով։ Տակդիրն ամրացնել պատին դյուբելներով, տեքստն ամրացնել տակդիրին ոսկեգույն կամ արծաթագույն մեխերով: 
Գրառումը պարունակում է ստորաբաժանման անվանումը կամ պաշտոնյայի զինվորական կոչումը, անունը, ազգանունը, հայրանունը, պաշտոնը, և այլ տվյալներ՝ Պատվիրատուի պահանջով։
Ապրանքի մատակարարումն իրականացվում է Պատվիրատուի կողմից տրամադրված հայտերի հիման վրա,  որը ծանուցվում է Մատակարարի կողմից տրամադրված հեռախոսակապի միջոցով (զանգ/հաղորդագրություն) կամ  էլեկտրոնային փոստի հասցեին։  Տեղադրումը, տեղափոխումը, բեռնաթափումը՝ ըստ Պատվիրատուի հասցեի, և տեխնիկական միջոցները իրականացվում է Մատակարարի կողմից ՀՀ մարզերում առավելագույնը 4 աշխատանքային օրում, իսկ Երևան քաղաքում՝ առավելագույնը 2 աշխատանքային օրում: 
-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Ցուցանակներ աշխատասենյակների համար, 13x25սմ  չափսերով, ՄԴՖ-ից տակդիրով, տակդիրը գոգավոր եզրերով 16.5x28.5սմ չափսի, ներկված, լաքապատված: Տեքստն ԱԲՍ նյութից՝ 13x25սմ չափսի՝ ոսկեգույն կամ արծաթագույն /ըստ պահանջի/  լազերային փորագրությամբ, 4 անկյուններից անցքերով:  ՄԴՖ-ից տակդիրը տեղադրել  պատին ձգելով դյուբելներով,  իսկ ԱԲՍ նյութով տեքստը 4 անկյուններից ոսկեգույն կամ արծաթագույն  մեխերով ամրացնել ՄԴՖ-ից տակդիրին: 
Ապրանքի մատակարարումն իրականացվում է Պատվիրատուի կողմից տրամադրված հայտերի հիման վրա,  որը ծանուցվում է Մատակարարի կողմից տրամադրված հեռախոսակապի միջոցով (զանգ/հաղորդագրություն) կամ  էլեկտրոնային փոստի հասցեին։  Տեղադրումը, տեղափոխումը, բեռնաթափումը ըստ Պատվիրատուի հասցեի և տեխնիկական միջոցները իրականացվում է Մատակարարի կողմից ՀՀ մարզերում առավելագույնը 4 աշխատանքային օրում, իսկ Երևան քաղաքում՝ առավելագույնը 2 աշխատանքային օրում: 
-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ստորաբաժանումներ՝ տեղակայված Երևան քաղաքում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335 օրվա ընթացքում, պատվիրատուի մոտ անհրաժեշտությունն առաջանալուց հետո՝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ստորաբաժանումներ՝ տեղակայված Երևան քաղաքում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335 օրվա ընթացքում, պատվիրատուի մոտ անհրաժեշտությունն առաջանալուց հետո՝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