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«Еревани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ԵԱ-ԷԱՃԱՊՁԲ-26/5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«Еревани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2026.01.30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«Еревани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«Еревани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ԵԱ-ԷԱՃԱՊՁԲ-26/5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ԵԱ-ԷԱՃԱՊՁԲ-26/5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«Еревани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ԵԱ-ԷԱՃԱՊՁԲ-26/5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16690087.5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строительные изделия и материалы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«Еревани автобус»</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ԵԱ-ԷԱՃԱՊՁԲ-26/5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ԵԱ-ԷԱՃԱՊՁԲ-26/5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«Еревани автобус»*(далее — Заказчик) процедуре закупок под кодом ԵԱ-ԷԱՃԱՊՁԲ-26/5*.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«Еревани автобус»*(далее — Заказчик) процедуре закупок под кодом ԵԱ-ԷԱՃԱՊՁԲ-26/5*.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строительные изделия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строительные изделия и материалы для нужд ЗАО «Еревани автобус» в соответствии со спецификациями и перечнем, представленными в Приложении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изложенными в части 6 статьи 15 Закона РА «О закупках», и расчет срока, указанного в графе «Срок», будет произведен, при наличии финансовых ресурсов, в течение 20 календарных дней после вступления в силу договора/соглашения, заключенного между сторонами, до 30 декабря 2026 года, каждый раз по запросу Заказчика, в течение 2 календарных дней после получения заказа, а в случае отсутствия запроса до истечения срока исполнения договора, договор будет расторгнут на сумму невыполненной суммы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