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դիզելային գեներատորի ձեռքբերման նպատակով ԵԱ-ԷԱՃԱՊՁԲ-26/6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դիզելային գեներատորի ձեռքբերման նպատակով ԵԱ-ԷԱՃԱՊՁԲ-26/6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դիզելային գեներատորի ձեռքբերման նպատակով ԵԱ-ԷԱՃԱՊՁԲ-26/6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դիզելային գեներատորի ձեռքբերման նպատակով ԵԱ-ԷԱՃԱՊՁԲ-26/6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2026.02.16.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նվազագույնը 1 տարի կամ 200մ/Ժ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 որի ռեզերվային հզորությունը պետք է լինի 7կՎԱ/5,6կՎտ /50Հց, 400/230Վ 3Ֆ (թույլատրելի շեղում՝ -+2%), հզորությունը՝ 6կՎԱ/5կՎտ (թույլատրելի շեղում՝ -+2%), շարժիչ, վառելիքի տեսակը՝ դիզել, բաքի տարողությունը առնվազն 15լ, գեներատորի չափսերը՝ 80 x 55 x 68 (թույլատրելի շեղում՝ -+2%), քաշը՝ 160կգ (թույլատրելի շեղում՝ -+2%), հովացման համակարգը՝ օդային, երաշխիքային ժամկետը պետք է լինի նվազագույնը 1 տարի կամ 200մ/Ժ: Գեներատորը պետք է համալրված լինի ձայնամեկուսիչ պատյանով, որը պետք է լինի փոշեներկված: Մատակարար ընկերությունը պարտավոր է ապրանքն իր հաշվին տեղափոխել պատվիրատուի նշված հասցե, մոնտաժել, տեղադրել և փորձարկել: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