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ՎԲԿ-ԷԱՃԱՊՁԲ-26/13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ՎԱՐԴԵՆԻՍԻ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Վարդենիս, Վ. Համբարձումյանի-34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ԲԿ ՓԲԸ-Ի ԿԱՐԻՔՆԵՐԻ ՀԱՄԱՐ ՄՈՆՈԲԼՈԿ /ԲՈԼՈՐԸ ՄԵԿՈՒՄ/ ՀԱՄԱԿԱՐԳԻՉՆԵՐԻ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093636238 / vardenisibk@mail.ru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an.mkrtchyan@bk.ru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ՎԱՐԴԵՆԻՍԻ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ՎԲԿ-ԷԱՃԱՊՁԲ-26/13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ՎԱՐԴԵՆԻՍԻ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ՎԱՐԴԵՆԻՍԻ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ԲԿ ՓԲԸ-Ի ԿԱՐԻՔՆԵՐԻ ՀԱՄԱՐ ՄՈՆՈԲԼՈԿ /ԲՈԼՈՐԸ ՄԵԿՈՒՄ/ ՀԱՄԱԿԱՐԳԻՉՆԵՐԻ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ՎԱՐԴԵՆԻՍԻ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ԲԿ ՓԲԸ-Ի ԿԱՐԻՔՆԵՐԻ ՀԱՄԱՐ ՄՈՆՈԲԼՈԿ /ԲՈԼՈՐԸ ՄԵԿՈՒՄ/ ՀԱՄԱԿԱՐԳԻՉՆԵՐԻ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ՎԲԿ-ԷԱՃԱՊՁԲ-26/13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an.mkrtchyan@bk.ru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ԲԿ ՓԲԸ-Ի ԿԱՐԻՔՆԵՐԻ ՀԱՄԱՐ ՄՈՆՈԲԼՈԿ /ԲՈԼՈՐԸ ՄԵԿՈՒՄ/ ՀԱՄԱԿԱՐԳԻՉՆԵՐԻ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460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2026.02.17.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ՎԱՐԴԵՆԻՍԻ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ՎԲԿ-ԷԱՃԱՊՁԲ-26/13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ՎԲԿ-ԷԱՃԱՊՁԲ-26/13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«ՎԲԿ-ԷԱՃԱՊՁԲ-26/13»*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ՎԲԿ-ԷԱՃԱՊՁԲ-26/13*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«ՎԲԿ-ԷԱՃԱՊՁԲ-26/13»*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ՎԲԿ-ԷԱՃԱՊՁԲ-26/13*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Վարդենիսի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Մոնոբլոկ Համակարգիչ- բոլորը մեկում առնվազն i5-,էկրանի անկյունագիծ՝առնվազն 24 դյույմ,IPS, պրոցեսոր առնվազն 5 -13400, օպերատիվ հիշողություն՝առնվազն 16Gb ,SSD կուտակիչ՝ առնվազն 512 Gb,Նոր, չօգտագործված: .Երաշխիքը.առնվազն 12 ամիս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