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шкафов для нужд Metsamor MC MBK-EAJAPDB-26/08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шкафов для нужд Metsamor MC MBK-EAJAPDB-26/08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шкафов для нужд Metsamor MC MBK-EAJAPDB-26/08</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шкафов для нужд Metsamor MC MBK-EAJAPDB-26/08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с лекарствами и натуральными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с лекарствами и натуральными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с лекарствами и натуральными средствами.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шкаф 80*70*36, с 2 стеклянными дверцами, запирающимися на ключ и навешиваемыми на высококачественные петли, 3 стеклянными полками, боковые части ламинированы толщиной 18 мм, кромки закрыты ПВХ-лентой толщиной 1 мм той же текстуры и цвета, что и ламинат, задняя стенка изготовлена ​​из ламинированной ДСП толщиной 4 мм и ламинированного ПТС того же цвета. Гарантийный срок на указанный продукт составляет 365 дней, считая со дня, следующего за днем ​​приемки товара покупателем. Любые дефекты, выявленные в течение гарантийного срока, будут устранены на месте /заменены детали/ или заменены на новые в разумные сроки, установленные покупателем. Товар должен быть новым и неиспользованным. Транспортировка, разгрузка и распределение товара осуществляется продавцом. Перед доставкой образцы представленного товара будут согласованы с покупателем, дата доставки будет согласована с покупателем. Установка и тестирование будут осуществлены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с лекарствами и натуральными средствами.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медикаментов и биомедицинского оборудования, высота 190 см, ширина 85 см, глубина 50 см. Верхняя стеклянная часть высотой 120 см, с двумя дверцами; только задняя стенка будет выполнена из ламинированной ДСП толщиной 4 мм и ламинированного ПТС того же цвета, угловые секции — металлические, полки — из стекла с тремя равными секциями. Нижняя часть высотой 60 см, ламинированная, с двумя дверцами, равномерно разделенными на 2 полки. Дверцы будут запираться на ключ и навешиваться на высококачественные петли. Гарантийный срок на указанный продукт составляет 365 дней, считая со дня, следующего за днем ​​приемки товара покупателем. Любые дефекты, обнаруженные в течение гарантийного срока, будут устранены на месте /замена деталей/ или замена на новые в разумные сроки, установленные покупателем. Продукция должна быть новой и неиспользованной. Транспортировка, разгрузка и распределение товара осуществляются продавцом. Перед отгрузкой образцы представленной продукции будут согласованы с заказчиком, а также будет согласована дата поставки. Монтаж и тестирование будут осуществлены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ламинированной поверхностью, толщина ламината 18 мм, размеры: 180*50*40 см, отклонение 3%. Края закрыты ПВХ-полосой толщиной 1 мм той же текстуры и цвета, что и ламинат. Одна дверь, отделение для вешалок в шкафу, трубка для вешалок никелированная, 1 полка в верхней части (размер полки: 22*50 см). Задняя стенка будет выполнена из ламинированной ДСП толщиной 4 мм и ламинированного ПТС того же цвета. Дверь будет крепиться высококачественными петлями с ключом. Гарантийный срок на указанный продукт составляет 365 дней, исчисляемых со дня, следующего за днем ​​приемки продукта покупателем. Любые дефекты, выявленные в течение гарантийного срока, будут устранены на месте (замена деталей) или заменены на новые в разумные сроки, установленные покупателем. Продукция должна быть новой и неиспользованной. Транспортировка, разгрузка и распределение продукции осуществляются Продавцом. Перед отгрузкой образцы предоставленной продукции должны быть согласованы с заказчиком, дата отгрузки также должна быть согласована с заказчиком. Монтаж и тестирование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