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Վ3-ԷԱՃԱՊՁԲ-26/7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Վանաձորի թիվ 3 պոլիկլինիկա ՊՓԲԸ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Լոռու մարզ, ք. Վանաձոր, Պարույր Սևակի 49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лекарственных средств.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Արփինե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myarpi@yandex.ru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032226796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Վանաձորի թիվ 3 պոլիկլինիկա ՊՓԲԸ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Վ3-ԷԱՃԱՊՁԲ-26/7</w:t>
      </w:r>
      <w:r w:rsidRPr="00E4651F">
        <w:rPr>
          <w:rFonts w:asciiTheme="minorHAnsi" w:hAnsiTheme="minorHAnsi" w:cstheme="minorHAnsi"/>
          <w:i/>
        </w:rPr>
        <w:br/>
      </w:r>
      <w:r w:rsidR="00A419E4" w:rsidRPr="00E4651F">
        <w:rPr>
          <w:rFonts w:asciiTheme="minorHAnsi" w:hAnsiTheme="minorHAnsi" w:cstheme="minorHAnsi"/>
          <w:szCs w:val="20"/>
          <w:lang w:val="af-ZA"/>
        </w:rPr>
        <w:t>2026.02.05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Վանաձորի թիվ 3 պոլիկլինիկա ՊՓԲԸ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Վանաձորի թիվ 3 պոլիկլինիկա ՊՓԲԸ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лекарственных средств.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лекарственных средств.</w:t>
      </w:r>
      <w:r w:rsidR="00812F10" w:rsidRPr="00E4651F">
        <w:rPr>
          <w:rFonts w:cstheme="minorHAnsi"/>
          <w:b/>
          <w:lang w:val="ru-RU"/>
        </w:rPr>
        <w:t xml:space="preserve">ДЛЯ НУЖД </w:t>
      </w:r>
      <w:r w:rsidR="0039665E" w:rsidRPr="0039665E">
        <w:rPr>
          <w:rFonts w:cstheme="minorHAnsi"/>
          <w:b/>
          <w:u w:val="single"/>
          <w:lang w:val="af-ZA"/>
        </w:rPr>
        <w:t>Վանաձորի թիվ 3 պոլիկլինիկա ՊՓԲԸ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Վ3-ԷԱՃԱՊՁԲ-26/7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myarpi@yandex.ru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лекарственных средств.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սուլֆադիազինd06ba01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Վ3-ԷԱՃԱՊՁԲ-26/7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Վանաձորի թիվ 3 պոլիկլինիկա ՊՓԲԸ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Վ3-ԷԱՃԱՊՁԲ-26/7</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Վ3-ԷԱՃԱՊՁԲ-26/7</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"Վ3-ԷԱՃԱՊՁԲ-26/7"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Վանաձորի թիվ 3 պոլիկլինիկա ՊՓԲԸ*(далее — Заказчик) процедуре закупок под кодом Վ3-ԷԱՃԱՊՁԲ-26/7*.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3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- 06907229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- 220055140267000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"Վ3-ԷԱՃԱՊՁԲ-26/7"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Վանաձորի թիվ 3 պոլիկլինիկա ՊՓԲԸ*(далее — Заказчик) процедуре закупок под кодом Վ3-ԷԱՃԱՊՁԲ-26/7*.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3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- 06907229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- 220055140267000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Վ3-ԷԱՃԱՊՁԲ-26/7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սուլֆադիազինd06ba01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П.Севак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П.Севак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П.Севак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П.Севак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П.Севак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П.Севак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П.Севак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П.Севак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П.Севак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П.Севак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П.Севак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П.Севак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П.Севак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П.Севак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П.Севак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П.Севак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П.Севак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П.Севак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П.Севак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П.Севак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П.Севак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П.Севак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П.Севак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П.Севак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П.Севак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П.Севак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П.Севак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П.Севак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П.Севак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П.Севак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П.Севак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П.Севак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П.Севак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П.Севак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П.Севак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П.Севак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П.Севак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П.Севак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П.Севак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