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Ծածկագիր  ԵՄ-ԷԱՃԱՊՁԲ-26/07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ԵՄ-ԷԱՃԱՊՁԲ-26/07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Ծածկագիր  ԵՄ-ԷԱՃԱՊՁԲ-26/07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ԵՄ-ԷԱՃԱՊՁԲ-26/07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ԵՄ-ԷԱՃԱՊՁԲ-26/07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Ծածկագիր  ԵՄ-ԷԱՃԱՊՁԲ-26/07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ԵՄ-ԷԱՃԱՊՁԲ-26/07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пресс-гранит 600*600*10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для трещин Ширина: 50 мм, длина: 48–50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армстронг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предназначенные для клиньев (зажим для плитки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Выравниватель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40*20*10 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Ծածկագիր  ԵՄ-ԷԱՃԱՊՁԲ-26/07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Ծածկագիր  ԵՄ-ԷԱՃԱՊՁԲ-26/07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Ծածկագիր  ԵՄ-ԷԱՃԱՊՁԲ-26/07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"Ծածկագիր  ԵՄ-ԷԱՃԱՊՁԲ-26/07"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Ծածկագիր  ԵՄ-ԷԱՃԱՊՁԲ-26/07*.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"Ծածկագիր  ԵՄ-ԷԱՃԱՊՁԲ-26/07"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Ծածկագիր  ԵՄ-ԷԱՃԱՊՁԲ-26/07*.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Ծածկագիր  ԵՄ-ԷԱՃԱՊՁԲ-26/07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пресс-гранит 600*600*10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пресс-гранит 600*600 мм, толщина: 10 мм. Предназначена для облицовки напольной поверхности, должна быть ровной и качественной. Цвет и дизайн: по требованию заказчика.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100 мг, стандартное, с универсальным объемом колера: 100 мг. Цвет: по требованию заказчика, от фирм «Колер», «Dufa», «Polish».
Товар должен быть новой и на момент поставки иметь срок годности не менее 1 года.
Транспортировка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100 мм.
Предназначен для малярных работ, с деревянной или пластиковой ручкой, из натурального ворса, без выпадения ворсинок, высокого качества, от фирм «Bloom», «Dekor», «Hardy».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для трещин Ширина: 50 мм, длина: 48–50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бумажная лента для трещин:
Ширина: 50 мм, длина: 48–50 м.
Лента предназначена для заделки трещин на стенах, потолках и гипсокартонных поверхностях.
Фирмы «KNAUF», «VEM», «TOTAL».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армстронг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плит: 60×60 см, толщина: не менее 7 мм, цвет: по требованию заказчика. Все виды профилей, направляющих и крепёжных элементов должны быть предоставлены поставщиком. Цвет профилей: по требованию заказчика. Работы по замеру, доставке и установке осуществляются поставщиком. Товар должен быть новым и неиспользованным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предназначенные для клиньев (зажим для плитки 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плитки 2 мм, предназначен для плитки толщиной 4–12 мм, толщина шва: 2 мм.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Выравниватель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Выравниватель весом 1 кг. Цветной (цвет по желанию заказчика), с противогрибковым эффектом, предназначен для затирки керамической и каменной плитки, таких как бетон, цементная штукатурка и шпаклевка, на внутренних и внешних полах и стенах зданий, для заполнения швов до 6 мм.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40*20*10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40*20*10 см изготовлен из цементно-песчаного раствора, предназначен для строительства внутренних стен. Товар должен быть новым и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