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ED7DB6" w14:textId="7DADF3A2" w:rsidR="0011000E" w:rsidRPr="007C65EC" w:rsidRDefault="001E3CE9" w:rsidP="00D21346">
      <w:pPr>
        <w:widowControl w:val="0"/>
        <w:tabs>
          <w:tab w:val="left" w:pos="3810"/>
          <w:tab w:val="left" w:pos="6195"/>
          <w:tab w:val="left" w:pos="13305"/>
        </w:tabs>
        <w:jc w:val="center"/>
        <w:rPr>
          <w:rFonts w:ascii="Sylfaen" w:hAnsi="Sylfaen"/>
          <w:b/>
          <w:sz w:val="18"/>
          <w:szCs w:val="18"/>
          <w:lang w:val="es-ES"/>
        </w:rPr>
      </w:pPr>
      <w:r>
        <w:rPr>
          <w:rFonts w:ascii="Sylfaen" w:hAnsi="Sylfaen"/>
          <w:b/>
          <w:sz w:val="18"/>
          <w:szCs w:val="18"/>
          <w:lang w:val="es-ES"/>
        </w:rPr>
        <w:t>ԼԱԲՈՐԱՏՈՐ</w:t>
      </w:r>
      <w:r w:rsidR="0093676B" w:rsidRPr="007C65EC">
        <w:rPr>
          <w:rFonts w:ascii="Sylfaen" w:hAnsi="Sylfaen"/>
          <w:b/>
          <w:sz w:val="18"/>
          <w:szCs w:val="18"/>
          <w:lang w:val="es-ES"/>
        </w:rPr>
        <w:t xml:space="preserve"> ՊԱՐԱԳԱՆԵՐԻ</w:t>
      </w:r>
      <w:r w:rsidR="0011000E" w:rsidRPr="007C65EC">
        <w:rPr>
          <w:rFonts w:ascii="Sylfaen" w:hAnsi="Sylfaen"/>
          <w:b/>
          <w:sz w:val="18"/>
          <w:szCs w:val="18"/>
          <w:lang w:val="es-ES"/>
        </w:rPr>
        <w:t xml:space="preserve"> ՁԵՌՔԲԵՐՄԱՆ </w:t>
      </w:r>
    </w:p>
    <w:p w14:paraId="06FC8BCF" w14:textId="44EC05DD" w:rsidR="0011000E" w:rsidRPr="007C65EC" w:rsidRDefault="0011000E" w:rsidP="00D21346">
      <w:pPr>
        <w:widowControl w:val="0"/>
        <w:shd w:val="clear" w:color="auto" w:fill="FFFFFF" w:themeFill="background1"/>
        <w:tabs>
          <w:tab w:val="left" w:pos="652"/>
          <w:tab w:val="left" w:pos="5760"/>
          <w:tab w:val="right" w:pos="15398"/>
        </w:tabs>
        <w:jc w:val="center"/>
        <w:rPr>
          <w:rFonts w:ascii="Sylfaen" w:hAnsi="Sylfaen"/>
          <w:b/>
          <w:sz w:val="18"/>
          <w:szCs w:val="18"/>
          <w:lang w:val="hy-AM"/>
        </w:rPr>
      </w:pPr>
      <w:r w:rsidRPr="007C65EC">
        <w:rPr>
          <w:rFonts w:ascii="Sylfaen" w:hAnsi="Sylfaen"/>
          <w:b/>
          <w:sz w:val="18"/>
          <w:szCs w:val="18"/>
          <w:lang w:val="hy-AM"/>
        </w:rPr>
        <w:t>ՏԵԽՆԻԿԱԿԱՆ ԲՆՈՒԹԱԳԻՐ - ԳՆՄԱՆ ԺԱՄԱՆԱԿԱՑՈՒՅՑ*</w:t>
      </w:r>
    </w:p>
    <w:p w14:paraId="218C2BC3" w14:textId="2DA9CE85" w:rsidR="006E3923" w:rsidRPr="007C65EC" w:rsidRDefault="006E3923" w:rsidP="00D21346">
      <w:pPr>
        <w:jc w:val="center"/>
        <w:rPr>
          <w:rFonts w:ascii="Sylfaen" w:hAnsi="Sylfaen"/>
          <w:sz w:val="18"/>
          <w:szCs w:val="18"/>
          <w:lang w:val="hy-AM"/>
        </w:rPr>
      </w:pPr>
    </w:p>
    <w:tbl>
      <w:tblPr>
        <w:tblW w:w="15025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984"/>
        <w:gridCol w:w="7088"/>
        <w:gridCol w:w="992"/>
        <w:gridCol w:w="1276"/>
        <w:gridCol w:w="1275"/>
        <w:gridCol w:w="1701"/>
      </w:tblGrid>
      <w:tr w:rsidR="00D07920" w:rsidRPr="006328AA" w14:paraId="0157DCBB" w14:textId="77777777" w:rsidTr="002434AE">
        <w:trPr>
          <w:trHeight w:val="227"/>
        </w:trPr>
        <w:tc>
          <w:tcPr>
            <w:tcW w:w="709" w:type="dxa"/>
            <w:vMerge w:val="restart"/>
            <w:vAlign w:val="center"/>
          </w:tcPr>
          <w:p w14:paraId="69806C7E" w14:textId="77777777" w:rsidR="00D07920" w:rsidRPr="006328AA" w:rsidRDefault="00D07920" w:rsidP="00D21346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հրավերով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նախատեսված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չափաբաժնի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համարը</w:t>
            </w:r>
          </w:p>
        </w:tc>
        <w:tc>
          <w:tcPr>
            <w:tcW w:w="1984" w:type="dxa"/>
            <w:vMerge w:val="restart"/>
            <w:vAlign w:val="center"/>
          </w:tcPr>
          <w:p w14:paraId="693CA2D2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ru-RU"/>
              </w:rPr>
              <w:t>անվանում</w:t>
            </w:r>
          </w:p>
        </w:tc>
        <w:tc>
          <w:tcPr>
            <w:tcW w:w="7088" w:type="dxa"/>
            <w:vMerge w:val="restart"/>
            <w:vAlign w:val="center"/>
          </w:tcPr>
          <w:p w14:paraId="563F3AD0" w14:textId="35A0ECD0" w:rsidR="00D07920" w:rsidRPr="006328AA" w:rsidRDefault="00D07920" w:rsidP="002434AE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տեխնիկական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բնութագիրը</w:t>
            </w:r>
          </w:p>
        </w:tc>
        <w:tc>
          <w:tcPr>
            <w:tcW w:w="992" w:type="dxa"/>
            <w:vMerge w:val="restart"/>
            <w:vAlign w:val="center"/>
          </w:tcPr>
          <w:p w14:paraId="52C02650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չափման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միավորը</w:t>
            </w:r>
          </w:p>
        </w:tc>
        <w:tc>
          <w:tcPr>
            <w:tcW w:w="1276" w:type="dxa"/>
            <w:vMerge w:val="restart"/>
            <w:vAlign w:val="center"/>
          </w:tcPr>
          <w:p w14:paraId="769A4D8D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ընդհանուր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</w:rPr>
              <w:t>քանակը</w:t>
            </w:r>
          </w:p>
        </w:tc>
        <w:tc>
          <w:tcPr>
            <w:tcW w:w="2976" w:type="dxa"/>
            <w:gridSpan w:val="2"/>
            <w:vAlign w:val="center"/>
          </w:tcPr>
          <w:p w14:paraId="189E05F9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ru-RU"/>
              </w:rPr>
              <w:t>մատակարարման</w:t>
            </w:r>
          </w:p>
        </w:tc>
      </w:tr>
      <w:tr w:rsidR="00D07920" w:rsidRPr="006328AA" w14:paraId="1BABB33A" w14:textId="77777777" w:rsidTr="002434AE">
        <w:trPr>
          <w:trHeight w:val="427"/>
        </w:trPr>
        <w:tc>
          <w:tcPr>
            <w:tcW w:w="709" w:type="dxa"/>
            <w:vMerge/>
            <w:vAlign w:val="center"/>
          </w:tcPr>
          <w:p w14:paraId="22BB990C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984" w:type="dxa"/>
            <w:vMerge/>
            <w:vAlign w:val="center"/>
          </w:tcPr>
          <w:p w14:paraId="073CBCDC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7088" w:type="dxa"/>
            <w:vMerge/>
            <w:vAlign w:val="center"/>
          </w:tcPr>
          <w:p w14:paraId="40260958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4146C2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276" w:type="dxa"/>
            <w:vMerge/>
            <w:vAlign w:val="center"/>
          </w:tcPr>
          <w:p w14:paraId="71F39AF9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298D364C" w14:textId="15688810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Հասցեն</w:t>
            </w:r>
          </w:p>
          <w:p w14:paraId="72E55FA3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</w:p>
          <w:p w14:paraId="2968D48F" w14:textId="77777777" w:rsidR="00D07920" w:rsidRPr="006328AA" w:rsidRDefault="00D07920" w:rsidP="00D21346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701" w:type="dxa"/>
            <w:vAlign w:val="center"/>
          </w:tcPr>
          <w:p w14:paraId="35AF2859" w14:textId="142A4B8C" w:rsidR="00D07920" w:rsidRPr="006328AA" w:rsidRDefault="00D07920" w:rsidP="002434AE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Ժամկետը</w:t>
            </w:r>
          </w:p>
        </w:tc>
      </w:tr>
      <w:tr w:rsidR="00D07920" w:rsidRPr="006328AA" w14:paraId="496D134A" w14:textId="77777777" w:rsidTr="002434AE">
        <w:trPr>
          <w:trHeight w:val="362"/>
        </w:trPr>
        <w:tc>
          <w:tcPr>
            <w:tcW w:w="709" w:type="dxa"/>
          </w:tcPr>
          <w:p w14:paraId="56E84D82" w14:textId="666498FC" w:rsidR="00D07920" w:rsidRPr="006328AA" w:rsidRDefault="00D07920" w:rsidP="00D21346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E0DFAE0" w14:textId="7BF6F3E0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7508388F" w14:textId="7E714292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Գծային ունիվերսալ շտատիվ  ավտոմատ պիպետների համար</w:t>
            </w:r>
          </w:p>
        </w:tc>
        <w:tc>
          <w:tcPr>
            <w:tcW w:w="7088" w:type="dxa"/>
          </w:tcPr>
          <w:p w14:paraId="7E26467E" w14:textId="4A572F7E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6 տեղանի հորզոնական շտատիվ (հենակ) միածայրային ավտոմատ պիպետների համար</w:t>
            </w:r>
          </w:p>
          <w:p w14:paraId="60C26EDB" w14:textId="694B05B1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Հենակի բարձրությունը՝ 280 մմ</w:t>
            </w:r>
          </w:p>
          <w:p w14:paraId="1E23AE36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Աշխատանքային մակերեսի չափը՝ 250 x 50 մմ</w:t>
            </w:r>
          </w:p>
          <w:p w14:paraId="56C7502C" w14:textId="00F74CFD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Նյութը՝ պոլիպրոպիլեն</w:t>
            </w:r>
          </w:p>
          <w:p w14:paraId="645348C5" w14:textId="3AB5CA2B" w:rsidR="00D07920" w:rsidRPr="006328AA" w:rsidRDefault="00D07920" w:rsidP="00245A0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6B199734" wp14:editId="4FCA9FF3">
                  <wp:extent cx="1123315" cy="1109980"/>
                  <wp:effectExtent l="0" t="0" r="63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6EAC26" w14:textId="114BC4E8" w:rsidR="00D07920" w:rsidRPr="006328AA" w:rsidRDefault="00D07920" w:rsidP="00245A0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Ապրանքը պետք է լինի նոր,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չօգտագործված, փաթեթը չվնասված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և ապահովված համապատասխան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պահպանման պայմաններով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մատակարարման ամբողջ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ընթացքում: Մատակարարումից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D07920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առաջ համաձայնեցնել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D07920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պատվիրատուի հետ:</w:t>
            </w:r>
          </w:p>
        </w:tc>
        <w:tc>
          <w:tcPr>
            <w:tcW w:w="992" w:type="dxa"/>
          </w:tcPr>
          <w:p w14:paraId="45B37AD7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693BCD4E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1BAFC07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BCF24B7" w14:textId="136583CE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42F93899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1FE823B9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075A26D5" w14:textId="203B24F1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18050074" w14:textId="7DCDBE72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1</w:t>
            </w:r>
          </w:p>
          <w:p w14:paraId="48E91101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D55EA2E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ECC4F76" w14:textId="7777777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17D9D880" w14:textId="5329FFE7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1275" w:type="dxa"/>
          </w:tcPr>
          <w:p w14:paraId="7BCCBF42" w14:textId="1EAA766F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1B535A94" w14:textId="44ECBA81" w:rsidR="00D07920" w:rsidRPr="006328AA" w:rsidRDefault="00D07920" w:rsidP="00D21346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D4E455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7C69C75" w14:textId="1EC66C4D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FF5FE82" w14:textId="77777777" w:rsidTr="002434AE">
        <w:trPr>
          <w:trHeight w:val="2684"/>
        </w:trPr>
        <w:tc>
          <w:tcPr>
            <w:tcW w:w="709" w:type="dxa"/>
          </w:tcPr>
          <w:p w14:paraId="7339550F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</w:rPr>
            </w:pPr>
          </w:p>
        </w:tc>
        <w:tc>
          <w:tcPr>
            <w:tcW w:w="1984" w:type="dxa"/>
          </w:tcPr>
          <w:p w14:paraId="6659203F" w14:textId="619827A7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eastAsia="en-US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t>Փորձանոթների  հենարան (շտատիվ)</w:t>
            </w:r>
          </w:p>
        </w:tc>
        <w:tc>
          <w:tcPr>
            <w:tcW w:w="7088" w:type="dxa"/>
          </w:tcPr>
          <w:p w14:paraId="155F70BA" w14:textId="5FB992B4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պոլիպրոպիլենային, 14 տեղանի, 17.2 մմ, բարձրություն 52 մմ, 123x71x52 մմ</w:t>
            </w:r>
          </w:p>
          <w:p w14:paraId="4FC94C2A" w14:textId="391206BD" w:rsidR="00D07920" w:rsidRPr="006328AA" w:rsidRDefault="00D07920" w:rsidP="00245A0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Ապրանքը պետք է լինի նոր,</w:t>
            </w:r>
            <w:r w:rsidR="00245A04" w:rsidRPr="00245A04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չօգտագործված, փաթեթը չվնասված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և ապահովված համապատասխան</w:t>
            </w:r>
            <w:r w:rsidR="00245A04" w:rsidRPr="00245A04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պահպանման պայմաններով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մատակարարման ամբողջ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ընթացքում: Մատակարարումից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D07920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առաջ համաձայնեցնել</w:t>
            </w:r>
            <w:r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 xml:space="preserve"> </w:t>
            </w:r>
            <w:r w:rsidRPr="00D07920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պատվիրատուի հետ:</w:t>
            </w:r>
          </w:p>
          <w:p w14:paraId="0436F49F" w14:textId="17599F66" w:rsidR="00D07920" w:rsidRPr="00D07920" w:rsidRDefault="00D07920" w:rsidP="00245A04">
            <w:pPr>
              <w:pStyle w:val="Heading1"/>
              <w:shd w:val="clear" w:color="auto" w:fill="FFFFFF"/>
              <w:spacing w:after="150"/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672576" behindDoc="1" locked="0" layoutInCell="1" allowOverlap="1" wp14:anchorId="542D24A8" wp14:editId="5ED23939">
                  <wp:simplePos x="0" y="0"/>
                  <wp:positionH relativeFrom="column">
                    <wp:posOffset>1016000</wp:posOffset>
                  </wp:positionH>
                  <wp:positionV relativeFrom="paragraph">
                    <wp:posOffset>18663</wp:posOffset>
                  </wp:positionV>
                  <wp:extent cx="1123315" cy="906780"/>
                  <wp:effectExtent l="0" t="0" r="635" b="7620"/>
                  <wp:wrapTight wrapText="bothSides">
                    <wp:wrapPolygon edited="0">
                      <wp:start x="0" y="0"/>
                      <wp:lineTo x="0" y="21328"/>
                      <wp:lineTo x="21246" y="21328"/>
                      <wp:lineTo x="21246" y="0"/>
                      <wp:lineTo x="0" y="0"/>
                    </wp:wrapPolygon>
                  </wp:wrapTight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90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</w:tcPr>
          <w:p w14:paraId="556A6473" w14:textId="5FF6296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հատ</w:t>
            </w:r>
          </w:p>
          <w:p w14:paraId="4B53222C" w14:textId="21D7231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38C9D342" w14:textId="4F44F61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1275" w:type="dxa"/>
          </w:tcPr>
          <w:p w14:paraId="31BA5ADA" w14:textId="4482ADB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E1872A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53C28CC" w14:textId="3AF44DD6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6328AA" w14:paraId="793AF74B" w14:textId="77777777" w:rsidTr="002434AE">
        <w:trPr>
          <w:trHeight w:val="283"/>
        </w:trPr>
        <w:tc>
          <w:tcPr>
            <w:tcW w:w="709" w:type="dxa"/>
          </w:tcPr>
          <w:p w14:paraId="0E13FEEA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EB8E282" w14:textId="77777777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val="hy-AM" w:eastAsia="en-US"/>
              </w:rPr>
            </w:pPr>
          </w:p>
          <w:p w14:paraId="6B5094CC" w14:textId="77777777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val="hy-AM" w:eastAsia="en-US"/>
              </w:rPr>
            </w:pPr>
          </w:p>
          <w:p w14:paraId="1C4696A4" w14:textId="77777777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val="hy-AM" w:eastAsia="en-US"/>
              </w:rPr>
            </w:pPr>
          </w:p>
          <w:p w14:paraId="3C3905A5" w14:textId="77777777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val="hy-AM" w:eastAsia="en-US"/>
              </w:rPr>
            </w:pPr>
          </w:p>
          <w:p w14:paraId="34637EE4" w14:textId="5B0DD1DE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eastAsia="en-US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t>Փորձանոթների  համար շտատիվ (հենարան)</w:t>
            </w:r>
          </w:p>
          <w:p w14:paraId="67876929" w14:textId="403E6BE4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eastAsia="en-US"/>
              </w:rPr>
            </w:pPr>
          </w:p>
        </w:tc>
        <w:tc>
          <w:tcPr>
            <w:tcW w:w="7088" w:type="dxa"/>
          </w:tcPr>
          <w:p w14:paraId="63079F13" w14:textId="62BAD678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B031984" w14:textId="52433DEE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Լաբորատոր պոլիմերային հենարան փորձանոթների համար, 10 տեղանի,</w:t>
            </w:r>
          </w:p>
          <w:p w14:paraId="57F757A8" w14:textId="366E92D0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Նյութ-Պոլիստիրոլ</w:t>
            </w:r>
          </w:p>
          <w:p w14:paraId="46EABABF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Չափսեր, մմ</w:t>
            </w:r>
          </w:p>
          <w:p w14:paraId="301D934B" w14:textId="110585AC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130x68x80</w:t>
            </w:r>
          </w:p>
          <w:p w14:paraId="1BE5D946" w14:textId="6677B04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18մմ տրամագծով փորձանոթների համար</w:t>
            </w: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8B28BDE" wp14:editId="14AC7661">
                  <wp:extent cx="1116000" cy="649512"/>
                  <wp:effectExtent l="0" t="0" r="8255" b="0"/>
                  <wp:docPr id="3" name="Picture 3" descr="Штатив для пробирок. Подставка под пробирки 10 гнёзд. 18 мм (Комплект из  2-х штук) купить на OZON по низкой цене (85430626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Штатив для пробирок. Подставка под пробирки 10 гнёзд. 18 мм (Комплект из  2-х штук) купить на OZON по низкой цене (85430626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649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F1C43D" w14:textId="40AFDFB4" w:rsidR="00D07920" w:rsidRPr="006328AA" w:rsidRDefault="00D07920" w:rsidP="00245A0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Ապրանքը պետք է լինի նոր, չօգտագործված, փաթեթը չվնասված և ապահովված համապատասխան պահպանման պայմաններով</w:t>
            </w:r>
          </w:p>
          <w:p w14:paraId="5FBC949B" w14:textId="54DC6694" w:rsidR="00D07920" w:rsidRPr="006328AA" w:rsidRDefault="00D07920" w:rsidP="00245A0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մատակարարման ամբողջ ընթացքում: Մատակարարումից առաջ համաձայնեցնել</w:t>
            </w:r>
          </w:p>
          <w:p w14:paraId="50DA418E" w14:textId="609DDC91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DejaVuSans" w:hAnsi="Sylfaen" w:cs="DejaVuSans"/>
                <w:sz w:val="18"/>
                <w:szCs w:val="18"/>
                <w:lang w:val="hy-AM" w:eastAsia="en-US"/>
              </w:rPr>
              <w:t>պատվիրատուի հետ:</w:t>
            </w:r>
          </w:p>
        </w:tc>
        <w:tc>
          <w:tcPr>
            <w:tcW w:w="992" w:type="dxa"/>
          </w:tcPr>
          <w:p w14:paraId="76B12313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049B8758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DA3DCC3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7258FB9B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հատ</w:t>
            </w:r>
          </w:p>
          <w:p w14:paraId="6011C17F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27568EC0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6243180D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3D7D4874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A5AF40B" w14:textId="0A515E1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1275" w:type="dxa"/>
          </w:tcPr>
          <w:p w14:paraId="7E511ED0" w14:textId="2654FE60" w:rsidR="00D07920" w:rsidRPr="006328AA" w:rsidRDefault="00D07920" w:rsidP="001E3CE9">
            <w:pPr>
              <w:jc w:val="center"/>
              <w:rPr>
                <w:rFonts w:ascii="Sylfaen" w:hAnsi="Sylfaen" w:cs="Arial"/>
                <w:color w:val="000000" w:themeColor="text1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BCF9E88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9180315" w14:textId="27018DEA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138CD32" w14:textId="77777777" w:rsidTr="002434AE">
        <w:trPr>
          <w:trHeight w:val="283"/>
        </w:trPr>
        <w:tc>
          <w:tcPr>
            <w:tcW w:w="709" w:type="dxa"/>
          </w:tcPr>
          <w:p w14:paraId="2487544F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</w:rPr>
            </w:pPr>
          </w:p>
        </w:tc>
        <w:tc>
          <w:tcPr>
            <w:tcW w:w="1984" w:type="dxa"/>
          </w:tcPr>
          <w:p w14:paraId="5C98F0AE" w14:textId="4DE51F86" w:rsidR="00D07920" w:rsidRPr="006328AA" w:rsidRDefault="00D07920" w:rsidP="001E3CE9">
            <w:pPr>
              <w:jc w:val="center"/>
              <w:rPr>
                <w:rFonts w:ascii="Sylfaen" w:hAnsi="Sylfaen"/>
                <w:noProof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Պետրի թաս 35մմ տրամագծով բջջային կուլտուրաների համար</w:t>
            </w:r>
          </w:p>
        </w:tc>
        <w:tc>
          <w:tcPr>
            <w:tcW w:w="7088" w:type="dxa"/>
          </w:tcPr>
          <w:p w14:paraId="7256273D" w14:textId="69F73B68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35մմ х 10մմ չափսերով Պետրի թասեր հատուկ մշակված մակերեսով (TC-treated) բջջային կուլտուրաների համար, պոլիստիրենից, ստերիլ, օդափոխվող կափարիչով, 20հատ/փաթ.։ 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4CAEFBEB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700338DD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6E2C3BCE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60745F25" w14:textId="41B2F8C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500</w:t>
            </w:r>
          </w:p>
        </w:tc>
        <w:tc>
          <w:tcPr>
            <w:tcW w:w="1275" w:type="dxa"/>
          </w:tcPr>
          <w:p w14:paraId="6B72FB9C" w14:textId="56175C1B" w:rsidR="00D07920" w:rsidRPr="006328AA" w:rsidRDefault="00D07920" w:rsidP="001E3CE9">
            <w:pPr>
              <w:jc w:val="center"/>
              <w:rPr>
                <w:rFonts w:ascii="Sylfaen" w:hAnsi="Sylfaen" w:cs="Arial"/>
                <w:color w:val="000000" w:themeColor="text1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031F28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52B8277" w14:textId="6732C584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9079403" w14:textId="77777777" w:rsidTr="002434AE">
        <w:trPr>
          <w:trHeight w:val="283"/>
        </w:trPr>
        <w:tc>
          <w:tcPr>
            <w:tcW w:w="709" w:type="dxa"/>
          </w:tcPr>
          <w:p w14:paraId="2E7BA3C9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32C636D8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Ստերիլ սեռոլոգիական պիպետներ</w:t>
            </w:r>
          </w:p>
          <w:p w14:paraId="7932CAC4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5մլ</w:t>
            </w:r>
          </w:p>
          <w:p w14:paraId="2C99BA4A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208C70BE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46CDE3EB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3BC4F676" w14:textId="77777777" w:rsidR="00D07920" w:rsidRPr="006328AA" w:rsidRDefault="00D07920" w:rsidP="001E3CE9">
            <w:pPr>
              <w:jc w:val="center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</w:tcPr>
          <w:p w14:paraId="63AD7F5E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Պոլիստիրենից պատրաստված ստերիլ սեռոլոգիական պիպետներ բջջային կուլտուրաների հետ աշխատանքի համար` արգելափակիչ ֆիլտրով: Մեկանգամյա օգտագործման համար նախատեսված, յուրաքանչյուր պիպետը առանձին փաթեթավորված։ Յուրաքանչյուր պիպետի վրա` 0,1 մլ նշագծերի առկայությամբ։ </w:t>
            </w:r>
          </w:p>
          <w:p w14:paraId="11FC208D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Տարողությունը՝ 5 մլ։</w:t>
            </w:r>
          </w:p>
          <w:p w14:paraId="0E2FD27B" w14:textId="10D1CC7A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Քանակը 1 տուփում՝ 200 հատ։ 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22501CBB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5BAA6258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26BF55D7" w14:textId="76EEA34A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200</w:t>
            </w:r>
          </w:p>
        </w:tc>
        <w:tc>
          <w:tcPr>
            <w:tcW w:w="1275" w:type="dxa"/>
          </w:tcPr>
          <w:p w14:paraId="154CE5D6" w14:textId="6CAFA8CE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07D8AC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219F638" w14:textId="7B414BFA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E7EAF1F" w14:textId="77777777" w:rsidTr="002434AE">
        <w:trPr>
          <w:trHeight w:val="283"/>
        </w:trPr>
        <w:tc>
          <w:tcPr>
            <w:tcW w:w="709" w:type="dxa"/>
          </w:tcPr>
          <w:p w14:paraId="51F468B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D1138FD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Ստերիլ սեռոլոգիական պիպետներ</w:t>
            </w:r>
          </w:p>
          <w:p w14:paraId="78C42C61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10մլ</w:t>
            </w:r>
          </w:p>
          <w:p w14:paraId="5B3B475B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</w:tcPr>
          <w:p w14:paraId="18E789B7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Պոլիստիրենից պատրաստված ստերիլ սեռոլոգիական պիպետներ բջջային կուլտուրաների հետ աշխատանքի համար` արգելափակիչ ֆիլտրով: Մեկանգամյա օգտագործման համար նախատեսված, յուրաքանչյուր պիպետը առանձին փաթեթավորված։ Յուրաքանչյուր պիպետի վրա` 0,1 մլ նշագծերի առկայությամբ։ </w:t>
            </w:r>
          </w:p>
          <w:p w14:paraId="059AEA5B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Տարողությունը՝ 10 մլ։</w:t>
            </w:r>
          </w:p>
          <w:p w14:paraId="0C2D589C" w14:textId="2D94058E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Քանակը 1 տուփում՝ 200 հատ։ 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3713FA5E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1478AAFD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42AD1763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0F1526C3" w14:textId="5F197F7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400</w:t>
            </w:r>
          </w:p>
        </w:tc>
        <w:tc>
          <w:tcPr>
            <w:tcW w:w="1275" w:type="dxa"/>
          </w:tcPr>
          <w:p w14:paraId="397CB512" w14:textId="552BB482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B48038F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03B5028" w14:textId="44BD81EE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045FC45" w14:textId="77777777" w:rsidTr="002434AE">
        <w:trPr>
          <w:trHeight w:val="283"/>
        </w:trPr>
        <w:tc>
          <w:tcPr>
            <w:tcW w:w="709" w:type="dxa"/>
          </w:tcPr>
          <w:p w14:paraId="4DA5F97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67EB92DE" w14:textId="77777777" w:rsidR="00D07920" w:rsidRPr="006328AA" w:rsidRDefault="00D07920" w:rsidP="001E3CE9">
            <w:pPr>
              <w:jc w:val="center"/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6328AA"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Միկրոպիպետորի</w:t>
            </w:r>
          </w:p>
          <w:p w14:paraId="370CBA41" w14:textId="536E4A8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ծայրակալ 20-200մկլ</w:t>
            </w:r>
          </w:p>
        </w:tc>
        <w:tc>
          <w:tcPr>
            <w:tcW w:w="7088" w:type="dxa"/>
          </w:tcPr>
          <w:p w14:paraId="02DCC05A" w14:textId="77777777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Ստերիլ 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իկրոպիպետորի  ծայրակալ</w:t>
            </w: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, առանց ֆիլտրի, 20-200 մկլ ծավալի համար։ Տուփի մեջ 1000 հատ կամ ավել։</w:t>
            </w:r>
          </w:p>
          <w:p w14:paraId="7E52119F" w14:textId="2198F83D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2D7B01F1" w14:textId="62596A6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5CCA4B0F" w14:textId="2763E44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1000</w:t>
            </w:r>
          </w:p>
        </w:tc>
        <w:tc>
          <w:tcPr>
            <w:tcW w:w="1275" w:type="dxa"/>
          </w:tcPr>
          <w:p w14:paraId="57AE6939" w14:textId="306D00B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071171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9078353" w14:textId="7D8E9075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54FDC86" w14:textId="77777777" w:rsidTr="002434AE">
        <w:trPr>
          <w:trHeight w:val="283"/>
        </w:trPr>
        <w:tc>
          <w:tcPr>
            <w:tcW w:w="709" w:type="dxa"/>
          </w:tcPr>
          <w:p w14:paraId="2C3F597A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3CBEDA0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Միկրոպիպետորի</w:t>
            </w:r>
          </w:p>
          <w:p w14:paraId="7A56BA4D" w14:textId="0167F104" w:rsidR="00D07920" w:rsidRPr="006328AA" w:rsidRDefault="00D07920" w:rsidP="001E3CE9">
            <w:pPr>
              <w:jc w:val="center"/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ծայրակալ 200-1000մկլ</w:t>
            </w:r>
          </w:p>
        </w:tc>
        <w:tc>
          <w:tcPr>
            <w:tcW w:w="7088" w:type="dxa"/>
          </w:tcPr>
          <w:p w14:paraId="0BF6E67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Ստերիլ միկրոպիպետորի ծայրակալ, առանց ֆիլտրի, 200-1000 մկլ ծավալի համար։ Տուփի մեջ 1000 հատ կամ ավել։</w:t>
            </w:r>
          </w:p>
          <w:p w14:paraId="6C361581" w14:textId="48A433C1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71E3E7AD" w14:textId="0C834BE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38EE74C3" w14:textId="284454D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5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00</w:t>
            </w:r>
          </w:p>
        </w:tc>
        <w:tc>
          <w:tcPr>
            <w:tcW w:w="1275" w:type="dxa"/>
          </w:tcPr>
          <w:p w14:paraId="2F023CD3" w14:textId="467B9B3C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432A0404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3E43848" w14:textId="3DE8DD0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5B1CD18D" w14:textId="77777777" w:rsidTr="002434AE">
        <w:trPr>
          <w:trHeight w:val="283"/>
        </w:trPr>
        <w:tc>
          <w:tcPr>
            <w:tcW w:w="709" w:type="dxa"/>
          </w:tcPr>
          <w:p w14:paraId="0C472CD2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EA73CD7" w14:textId="7D29130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Ծածկապակի 1</w:t>
            </w:r>
          </w:p>
        </w:tc>
        <w:tc>
          <w:tcPr>
            <w:tcW w:w="7088" w:type="dxa"/>
            <w:vAlign w:val="center"/>
          </w:tcPr>
          <w:p w14:paraId="083819A8" w14:textId="77777777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Ապակյա, քառակուսի, 25մմ*25մմ։ 1 տուփը համարժեք է 100 հատին։ </w:t>
            </w:r>
          </w:p>
          <w:p w14:paraId="6B3D0551" w14:textId="6918156B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40D5BF86" w14:textId="22A5E756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lastRenderedPageBreak/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63215317" w14:textId="1F01D29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7F654F74" w14:textId="39F7F894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4000</w:t>
            </w:r>
          </w:p>
        </w:tc>
        <w:tc>
          <w:tcPr>
            <w:tcW w:w="1275" w:type="dxa"/>
          </w:tcPr>
          <w:p w14:paraId="6CA60A07" w14:textId="7017CEC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68BADAB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8DB962B" w14:textId="63666C49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օրվանից 3 ամսվա ընթացքում</w:t>
            </w:r>
          </w:p>
        </w:tc>
      </w:tr>
      <w:tr w:rsidR="00D07920" w:rsidRPr="00C54659" w14:paraId="099AB752" w14:textId="77777777" w:rsidTr="002434AE">
        <w:trPr>
          <w:trHeight w:val="283"/>
        </w:trPr>
        <w:tc>
          <w:tcPr>
            <w:tcW w:w="709" w:type="dxa"/>
          </w:tcPr>
          <w:p w14:paraId="411BE20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8F83930" w14:textId="76429E01" w:rsidR="00D07920" w:rsidRPr="006328AA" w:rsidRDefault="00D07920" w:rsidP="001E3CE9">
            <w:pPr>
              <w:jc w:val="center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Ծածկապակի 2</w:t>
            </w:r>
          </w:p>
        </w:tc>
        <w:tc>
          <w:tcPr>
            <w:tcW w:w="7088" w:type="dxa"/>
            <w:vAlign w:val="center"/>
          </w:tcPr>
          <w:p w14:paraId="74002960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Ապակյա, քառակուսի, 24մմ*40մմ։ 1 տուփը համարժեք է 1000 հատին։ </w:t>
            </w:r>
          </w:p>
          <w:p w14:paraId="01AB540E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15B6D88E" w14:textId="22C0E95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229E8B91" w14:textId="4AEF5D7B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9D46D38" w14:textId="296E452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1000</w:t>
            </w:r>
          </w:p>
        </w:tc>
        <w:tc>
          <w:tcPr>
            <w:tcW w:w="1275" w:type="dxa"/>
          </w:tcPr>
          <w:p w14:paraId="056EC86D" w14:textId="5C639A6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9155B42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60BB13A" w14:textId="035AB97D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2105D2E2" w14:textId="77777777" w:rsidTr="002434AE">
        <w:trPr>
          <w:trHeight w:val="283"/>
        </w:trPr>
        <w:tc>
          <w:tcPr>
            <w:tcW w:w="709" w:type="dxa"/>
          </w:tcPr>
          <w:p w14:paraId="27ED75A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1271ACE" w14:textId="7777E04B" w:rsidR="00D07920" w:rsidRPr="006328AA" w:rsidRDefault="00D07920" w:rsidP="001E3CE9">
            <w:pPr>
              <w:jc w:val="center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Պետրիի թաս</w:t>
            </w:r>
          </w:p>
        </w:tc>
        <w:tc>
          <w:tcPr>
            <w:tcW w:w="7088" w:type="dxa"/>
            <w:vAlign w:val="center"/>
          </w:tcPr>
          <w:p w14:paraId="43C514A4" w14:textId="77777777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9 սմ տրամագծով, 2 սմ բարձրությամբ, ապակու հաստությունը 3մմ, ապակյա, ջերմակայուն։ </w:t>
            </w: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br/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543BFB65" w14:textId="42B849E0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1C283221" w14:textId="7ACC474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0613060" w14:textId="23A1B45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275" w:type="dxa"/>
          </w:tcPr>
          <w:p w14:paraId="7B898838" w14:textId="7426542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A8AA0F7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63BD922" w14:textId="2050AF5F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օրվանից 3 ամսվա ընթացքում </w:t>
            </w:r>
          </w:p>
        </w:tc>
      </w:tr>
      <w:tr w:rsidR="00D07920" w:rsidRPr="00C54659" w14:paraId="094B2B90" w14:textId="77777777" w:rsidTr="002434AE">
        <w:trPr>
          <w:trHeight w:val="283"/>
        </w:trPr>
        <w:tc>
          <w:tcPr>
            <w:tcW w:w="709" w:type="dxa"/>
          </w:tcPr>
          <w:p w14:paraId="3D991D6F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C7394BA" w14:textId="23D2F939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Ավտոմատ պիպետի ծայրակալներ 1</w:t>
            </w:r>
          </w:p>
        </w:tc>
        <w:tc>
          <w:tcPr>
            <w:tcW w:w="7088" w:type="dxa"/>
            <w:vAlign w:val="center"/>
          </w:tcPr>
          <w:p w14:paraId="6FAFC53D" w14:textId="16543CF1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Ավտոմատ պիպետի սովորական սպիտակ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ծայրակալներ 0.1-20 մկլ (միկրոլիտր)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աշխատանքային ծավալով: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Մատակարարել  առանձին տուփերով՝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200-ական: Ապրանքը պետք է լինի նոր,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չօգտագործված, փաթեթը չվնասված և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ապահովված համապատասխան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պահպանման պայմաններով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մատակարարման ամբողջ ընթացքում: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Մատակարարումից առաջ համաձայնեցնել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պատվիրատուի հետ:</w:t>
            </w:r>
          </w:p>
          <w:p w14:paraId="4781131C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1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տուփը համարժեք է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200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հատին։</w:t>
            </w:r>
          </w:p>
          <w:p w14:paraId="591D85A6" w14:textId="63E6276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5C9D2897" w14:textId="296C9F8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51997B02" w14:textId="2F1EA82C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10000</w:t>
            </w:r>
          </w:p>
        </w:tc>
        <w:tc>
          <w:tcPr>
            <w:tcW w:w="1275" w:type="dxa"/>
          </w:tcPr>
          <w:p w14:paraId="0810EAED" w14:textId="075C270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6D3A0A1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C11287E" w14:textId="2FC630CF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A1482FE" w14:textId="77777777" w:rsidTr="002434AE">
        <w:trPr>
          <w:trHeight w:val="283"/>
        </w:trPr>
        <w:tc>
          <w:tcPr>
            <w:tcW w:w="709" w:type="dxa"/>
          </w:tcPr>
          <w:p w14:paraId="758CAA6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4E6CD55" w14:textId="0FF21B33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Ավտոմատ պիպետի ծայրակալներ 2</w:t>
            </w:r>
          </w:p>
        </w:tc>
        <w:tc>
          <w:tcPr>
            <w:tcW w:w="7088" w:type="dxa"/>
            <w:vAlign w:val="center"/>
          </w:tcPr>
          <w:p w14:paraId="560A2D99" w14:textId="77777777" w:rsidR="00D07920" w:rsidRPr="006328AA" w:rsidRDefault="00D07920" w:rsidP="00245A04">
            <w:pPr>
              <w:jc w:val="both"/>
              <w:rPr>
                <w:rFonts w:ascii="Sylfaen" w:hAnsi="Sylfaen" w:cs="Courier New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  <w:lang w:val="hy-AM"/>
              </w:rPr>
              <w:t>Դեղին, թափանցիկ, մինչև 100-200 մկլ ծավալով: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 1 տուփը համարժեք է 1000 հատին:</w:t>
            </w:r>
          </w:p>
          <w:p w14:paraId="0C8CFC9A" w14:textId="39D9C936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Մատակարարումից առաջ համաձայնեցնել</w:t>
            </w:r>
            <w:r w:rsidR="00245A04" w:rsidRPr="002434AE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պատվիրատուի հետ:</w:t>
            </w:r>
          </w:p>
          <w:p w14:paraId="755FE694" w14:textId="0037C1A6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7B1DBE83" w14:textId="46E758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646F9819" w14:textId="3128B4F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6000</w:t>
            </w:r>
          </w:p>
        </w:tc>
        <w:tc>
          <w:tcPr>
            <w:tcW w:w="1275" w:type="dxa"/>
          </w:tcPr>
          <w:p w14:paraId="282AE0CF" w14:textId="79606B3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D0233E6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FFF23FE" w14:textId="788DC5F5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2256D5DE" w14:textId="77777777" w:rsidTr="002434AE">
        <w:trPr>
          <w:trHeight w:val="283"/>
        </w:trPr>
        <w:tc>
          <w:tcPr>
            <w:tcW w:w="709" w:type="dxa"/>
          </w:tcPr>
          <w:p w14:paraId="05DC4F7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8F0D3BE" w14:textId="78575C58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Ավտոմատ պիպետի ծայրակալներ 3</w:t>
            </w:r>
          </w:p>
        </w:tc>
        <w:tc>
          <w:tcPr>
            <w:tcW w:w="7088" w:type="dxa"/>
            <w:vAlign w:val="center"/>
          </w:tcPr>
          <w:p w14:paraId="622E4013" w14:textId="52C2B9E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100 -1000 մկլ, կապույտ: 1 տուփը համարժեք է 1000 հատին: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Մատակարարել առանձին տուփերով։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Ապրանքը պետք է լինի նոր, չօգտագործված և չպետք է պարունակի օգտագործած, վնասված կամ կիսամաշ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դետալներ։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Մատակարարումից առաջ համաձայնեցնել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պատվիրատուի հետ:</w:t>
            </w:r>
          </w:p>
          <w:p w14:paraId="19F7C305" w14:textId="3D71B6C9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5101439F" w14:textId="43CA889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07876506" w14:textId="2FEA158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10000</w:t>
            </w:r>
          </w:p>
        </w:tc>
        <w:tc>
          <w:tcPr>
            <w:tcW w:w="1275" w:type="dxa"/>
          </w:tcPr>
          <w:p w14:paraId="703B4329" w14:textId="17B0541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2AA7441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C8C6DA3" w14:textId="6DEB4BC4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785890C" w14:textId="77777777" w:rsidTr="002434AE">
        <w:trPr>
          <w:trHeight w:val="283"/>
        </w:trPr>
        <w:tc>
          <w:tcPr>
            <w:tcW w:w="709" w:type="dxa"/>
          </w:tcPr>
          <w:p w14:paraId="21F2282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2988377" w14:textId="78E748F4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Ավտոմատ պիպետի ծայրակալ 4</w:t>
            </w:r>
          </w:p>
        </w:tc>
        <w:tc>
          <w:tcPr>
            <w:tcW w:w="7088" w:type="dxa"/>
            <w:vAlign w:val="center"/>
          </w:tcPr>
          <w:p w14:paraId="53518959" w14:textId="1362AB30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1000-5000մկլ, սպիտակ, թափանցիկ, 15սմ երկարությամբ: 1 տուփը համարժեք է 250հատին: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Մատակարարել առանձին տուփերով</w:t>
            </w:r>
            <w:r w:rsidR="00245A04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։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 xml:space="preserve">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պայմաններում:</w:t>
            </w:r>
          </w:p>
          <w:p w14:paraId="3FF85A60" w14:textId="17FBE91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lastRenderedPageBreak/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35AFEF2A" w14:textId="3C0656F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3DBABE64" w14:textId="52BC872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750</w:t>
            </w:r>
          </w:p>
        </w:tc>
        <w:tc>
          <w:tcPr>
            <w:tcW w:w="1275" w:type="dxa"/>
          </w:tcPr>
          <w:p w14:paraId="4026DF50" w14:textId="60F744F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93F9591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E51E9DD" w14:textId="5759A421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6CFC980" w14:textId="77777777" w:rsidTr="002434AE">
        <w:trPr>
          <w:trHeight w:val="283"/>
        </w:trPr>
        <w:tc>
          <w:tcPr>
            <w:tcW w:w="709" w:type="dxa"/>
          </w:tcPr>
          <w:p w14:paraId="11849A87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93F5D33" w14:textId="4C72270A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Չափիչ գլան 1</w:t>
            </w:r>
          </w:p>
        </w:tc>
        <w:tc>
          <w:tcPr>
            <w:tcW w:w="7088" w:type="dxa"/>
            <w:vAlign w:val="center"/>
          </w:tcPr>
          <w:p w14:paraId="525087EB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Ապակյա 25մլ (մենզուրկա) պլաստմասե տակդիրով</w:t>
            </w:r>
          </w:p>
          <w:p w14:paraId="767B21AD" w14:textId="77777777" w:rsidR="00D07920" w:rsidRPr="006328AA" w:rsidRDefault="00D07920" w:rsidP="00245A04">
            <w:pPr>
              <w:pStyle w:val="Default"/>
              <w:jc w:val="both"/>
              <w:rPr>
                <w:rFonts w:cs="Arial"/>
                <w:color w:val="auto"/>
                <w:kern w:val="2"/>
                <w:sz w:val="18"/>
                <w:szCs w:val="18"/>
                <w:lang w:val="en-US"/>
                <w14:ligatures w14:val="standardContextual"/>
              </w:rPr>
            </w:pPr>
            <w:r w:rsidRPr="006328AA">
              <w:rPr>
                <w:rFonts w:cs="Arial"/>
                <w:color w:val="auto"/>
                <w:kern w:val="2"/>
                <w:sz w:val="18"/>
                <w:szCs w:val="18"/>
                <w:lang w:val="en-US"/>
                <w14:ligatures w14:val="standardContextual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6CC7EBD9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Մատակարարումը իրականացնել պատշաճ պայմաններում,</w:t>
            </w:r>
          </w:p>
          <w:p w14:paraId="6B20854E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0DE6B768" wp14:editId="6716C47B">
                  <wp:extent cx="457200" cy="854765"/>
                  <wp:effectExtent l="0" t="0" r="0" b="0"/>
                  <wp:docPr id="1840123871" name="Picture 1840123871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EE74AE3" w14:textId="3504E8EC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4A30CCBE" w14:textId="6F7C8942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2B23EEC9" w14:textId="60039CB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1C8C57A2" w14:textId="2E3DD21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7F28EE2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F0AA7AF" w14:textId="6F603822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5EE2D21" w14:textId="77777777" w:rsidTr="002434AE">
        <w:trPr>
          <w:trHeight w:val="283"/>
        </w:trPr>
        <w:tc>
          <w:tcPr>
            <w:tcW w:w="709" w:type="dxa"/>
          </w:tcPr>
          <w:p w14:paraId="2BA6E44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A3C2ED8" w14:textId="5D461D7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Չափիչ գլան 2</w:t>
            </w:r>
          </w:p>
        </w:tc>
        <w:tc>
          <w:tcPr>
            <w:tcW w:w="7088" w:type="dxa"/>
            <w:vAlign w:val="center"/>
          </w:tcPr>
          <w:p w14:paraId="65E5F75C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50մլ (մենզուրկա) պլաստմասե տակդիրով</w:t>
            </w:r>
          </w:p>
          <w:p w14:paraId="424F720B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7CD6DFDE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 xml:space="preserve">Մատակարարումը իրականացնել պատշաճ պայմաններում, </w:t>
            </w:r>
          </w:p>
          <w:p w14:paraId="7C20FA0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5F4A2083" wp14:editId="39CE31AF">
                  <wp:extent cx="457200" cy="854765"/>
                  <wp:effectExtent l="0" t="0" r="0" b="0"/>
                  <wp:docPr id="1802911546" name="Picture 1802911546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1DDE193" w14:textId="06E8F07D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0823745C" w14:textId="3654D63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73F6A176" w14:textId="63FBD22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579D2A0C" w14:textId="0B0FDEB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9566DDB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362F217" w14:textId="09D9BE2D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օրվանից 3 ամսվա ընթացքում </w:t>
            </w:r>
          </w:p>
        </w:tc>
      </w:tr>
      <w:tr w:rsidR="00D07920" w:rsidRPr="00C54659" w14:paraId="57F5F4D3" w14:textId="77777777" w:rsidTr="002434AE">
        <w:trPr>
          <w:trHeight w:val="283"/>
        </w:trPr>
        <w:tc>
          <w:tcPr>
            <w:tcW w:w="709" w:type="dxa"/>
          </w:tcPr>
          <w:p w14:paraId="33A54FB2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BCD9604" w14:textId="11BE3AB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Չափիչ գլան 3</w:t>
            </w:r>
          </w:p>
        </w:tc>
        <w:tc>
          <w:tcPr>
            <w:tcW w:w="7088" w:type="dxa"/>
            <w:vAlign w:val="center"/>
          </w:tcPr>
          <w:p w14:paraId="49DE4B54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Ապակյա 100մլ (մենզուրկա) պլաստմասե տակդիրով</w:t>
            </w:r>
          </w:p>
          <w:p w14:paraId="6FFCA3BD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4A227BC7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Մատակարարումը իրականացնել պատշաճ պայմաններում,</w:t>
            </w:r>
          </w:p>
          <w:p w14:paraId="15A64047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BEB10D2" wp14:editId="43F118B0">
                  <wp:extent cx="457200" cy="853440"/>
                  <wp:effectExtent l="0" t="0" r="0" b="3810"/>
                  <wp:docPr id="19779425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853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010F09" w14:textId="42466F37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38AAC894" w14:textId="134CEDF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57C2E14F" w14:textId="4662722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6A4A7D92" w14:textId="0FD26D2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49D5B8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6C03D21" w14:textId="73CDDF33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F3D535A" w14:textId="77777777" w:rsidTr="002434AE">
        <w:trPr>
          <w:trHeight w:val="283"/>
        </w:trPr>
        <w:tc>
          <w:tcPr>
            <w:tcW w:w="709" w:type="dxa"/>
          </w:tcPr>
          <w:p w14:paraId="13BAFD1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D22B067" w14:textId="7EB3742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Չափիչ գլան 4</w:t>
            </w:r>
          </w:p>
        </w:tc>
        <w:tc>
          <w:tcPr>
            <w:tcW w:w="7088" w:type="dxa"/>
            <w:vAlign w:val="center"/>
          </w:tcPr>
          <w:p w14:paraId="457C729B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Ապակյա 250մլp/ (մենզուրկա) պլաստմասե տակդիրով</w:t>
            </w:r>
          </w:p>
          <w:p w14:paraId="52458E2E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516C6DCD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Մատակարարումը իրականացնել պատշաճ պայմաններում,</w:t>
            </w:r>
          </w:p>
          <w:p w14:paraId="6C7FF778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lastRenderedPageBreak/>
              <w:drawing>
                <wp:inline distT="0" distB="0" distL="0" distR="0" wp14:anchorId="3F336DBC" wp14:editId="33059EB0">
                  <wp:extent cx="342870" cy="641018"/>
                  <wp:effectExtent l="0" t="0" r="635" b="6985"/>
                  <wp:docPr id="1463378354" name="Picture 1463378354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350431" cy="655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6D6234F" w14:textId="0530224E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6015308A" w14:textId="79A5942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 xml:space="preserve">հատ </w:t>
            </w:r>
          </w:p>
        </w:tc>
        <w:tc>
          <w:tcPr>
            <w:tcW w:w="1276" w:type="dxa"/>
            <w:vAlign w:val="center"/>
          </w:tcPr>
          <w:p w14:paraId="496C1C77" w14:textId="211022E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538CDB85" w14:textId="24F0585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E5CE62A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DCE526F" w14:textId="5CF6A815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157BCFA" w14:textId="77777777" w:rsidTr="002434AE">
        <w:trPr>
          <w:trHeight w:val="283"/>
        </w:trPr>
        <w:tc>
          <w:tcPr>
            <w:tcW w:w="709" w:type="dxa"/>
          </w:tcPr>
          <w:p w14:paraId="48CE740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B7A1B95" w14:textId="4DF9B40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Չափիչ գլան 5</w:t>
            </w:r>
          </w:p>
        </w:tc>
        <w:tc>
          <w:tcPr>
            <w:tcW w:w="7088" w:type="dxa"/>
            <w:vAlign w:val="center"/>
          </w:tcPr>
          <w:p w14:paraId="7F7CA8CA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Ապակյա 500մլ (մենզուրկա) պլաստմասե տակդիրով</w:t>
            </w:r>
          </w:p>
          <w:p w14:paraId="6C644052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5D047C34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Մատակարարումը իրականացնել պատշաճ պայմաններում,</w:t>
            </w:r>
          </w:p>
          <w:p w14:paraId="0E2E08C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602E2F4A" wp14:editId="66D92224">
                  <wp:extent cx="342870" cy="641018"/>
                  <wp:effectExtent l="0" t="0" r="635" b="6985"/>
                  <wp:docPr id="959810776" name="Picture 959810776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350431" cy="655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80DFBE" w14:textId="1B2DC5A5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79147A33" w14:textId="32FFAD6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77656320" w14:textId="16B5578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4</w:t>
            </w:r>
          </w:p>
        </w:tc>
        <w:tc>
          <w:tcPr>
            <w:tcW w:w="1275" w:type="dxa"/>
          </w:tcPr>
          <w:p w14:paraId="0798C2FB" w14:textId="7C5C27C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FF8D29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A7CD082" w14:textId="47B3356E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5993DFC" w14:textId="77777777" w:rsidTr="002434AE">
        <w:trPr>
          <w:trHeight w:val="283"/>
        </w:trPr>
        <w:tc>
          <w:tcPr>
            <w:tcW w:w="709" w:type="dxa"/>
          </w:tcPr>
          <w:p w14:paraId="182DF0D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6900708" w14:textId="22EBD57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Ձեռնոցներ M չափի</w:t>
            </w:r>
          </w:p>
        </w:tc>
        <w:tc>
          <w:tcPr>
            <w:tcW w:w="7088" w:type="dxa"/>
            <w:vAlign w:val="center"/>
          </w:tcPr>
          <w:p w14:paraId="4C6872A5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M չափի լաբորատոր ձեռնոցներ, նիտրիլային, կապույտ գույնի, առանց փոշի, յուրաքանչյուր տուփի մեջ՝ 100 հատ։</w:t>
            </w:r>
          </w:p>
          <w:p w14:paraId="5E0303EC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եվրոպական արտադրության</w:t>
            </w:r>
          </w:p>
          <w:p w14:paraId="34BA68B9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Ապրանքը պետք է լինի նոր,  </w:t>
            </w:r>
          </w:p>
          <w:p w14:paraId="2349B4C7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  <w:p w14:paraId="5E6A78A6" w14:textId="4B009FA2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35A361BB" w14:textId="1CCA212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90AE880" w14:textId="4A6AB13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  <w:r w:rsidRPr="006328AA">
              <w:rPr>
                <w:rFonts w:ascii="Sylfaen" w:hAnsi="Sylfaen" w:cs="Arial"/>
                <w:sz w:val="18"/>
                <w:szCs w:val="18"/>
              </w:rPr>
              <w:t>00</w:t>
            </w:r>
          </w:p>
        </w:tc>
        <w:tc>
          <w:tcPr>
            <w:tcW w:w="1275" w:type="dxa"/>
          </w:tcPr>
          <w:p w14:paraId="52863EA8" w14:textId="766F82D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71887AE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31E89CD" w14:textId="031A1F64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117647C" w14:textId="77777777" w:rsidTr="002434AE">
        <w:trPr>
          <w:trHeight w:val="283"/>
        </w:trPr>
        <w:tc>
          <w:tcPr>
            <w:tcW w:w="709" w:type="dxa"/>
          </w:tcPr>
          <w:p w14:paraId="350ACBB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8D56D60" w14:textId="3976AEF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Փայլաթիթեղ</w:t>
            </w:r>
          </w:p>
        </w:tc>
        <w:tc>
          <w:tcPr>
            <w:tcW w:w="7088" w:type="dxa"/>
            <w:vAlign w:val="center"/>
          </w:tcPr>
          <w:p w14:paraId="72E51EBF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Սննդի ալյումինե փայլաթիթեղ, էքստրա ամուր, արծաթագույն, 1 տուփ = Ռուլոնի երկարությունը 80 մ, Լայնությունը 30 սմ, Հաստությունը 14 մկմ:</w:t>
            </w:r>
          </w:p>
          <w:p w14:paraId="4ED1C9BA" w14:textId="0E1EA60F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6134B3D8" w14:textId="6328213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7C79CF0F" w14:textId="2675900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68096277" w14:textId="227C7DE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C32F88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B135E59" w14:textId="01B0CD50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օրվանից 3 ամսվա ընթացքում </w:t>
            </w:r>
          </w:p>
        </w:tc>
      </w:tr>
      <w:tr w:rsidR="00D07920" w:rsidRPr="00C54659" w14:paraId="720DC1EA" w14:textId="77777777" w:rsidTr="002434AE">
        <w:trPr>
          <w:trHeight w:val="283"/>
        </w:trPr>
        <w:tc>
          <w:tcPr>
            <w:tcW w:w="709" w:type="dxa"/>
          </w:tcPr>
          <w:p w14:paraId="3A7755A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AD90E83" w14:textId="14D517B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էպենդորֆի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փորձանոթ 1</w:t>
            </w:r>
          </w:p>
        </w:tc>
        <w:tc>
          <w:tcPr>
            <w:tcW w:w="7088" w:type="dxa"/>
            <w:vAlign w:val="center"/>
          </w:tcPr>
          <w:p w14:paraId="4DFC4629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Պլաստիկ միկրոցենտրիֆուգային 2մլ խողովակներ են՝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  <w:t>սեղմված հերմետիկ փակվող կափարիչով, կոնաձև հատակով: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  <w:t>Ֆիքսված անկյունային ռոտորով թույլատրելի ցենտրիֆուգման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  <w:t>արագ</w:t>
            </w:r>
            <w:r w:rsidRPr="006328AA">
              <w:rPr>
                <w:rFonts w:ascii="Times New Roman" w:eastAsia="MS Mincho" w:hAnsi="Times New Roman"/>
                <w:color w:val="000000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ը՝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25000 g-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ում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: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Ջերմաստիճանի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կայունություն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-86-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ից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+100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°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C: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Օգտագործվում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կենսանյութի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ցենտրիֆուգման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համար</w:t>
            </w:r>
          </w:p>
          <w:p w14:paraId="621C7BF1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Ապրանքը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պետք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լինի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նոր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,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չօգտագործված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և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չպետք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պարունակի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օգտագործած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,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վնասված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կամ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կիսամաշ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դետալներ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:</w:t>
            </w:r>
          </w:p>
          <w:p w14:paraId="387ED1E4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Համապատասխանի 623201/500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Մատակարարումից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առաջ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համաձայնեցնել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պատվիրատուի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հետ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Մատակարարումը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իրականացնել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պա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տշաճ պայմաններում:1 տուփը համարժեք է 500 հատին:</w:t>
            </w:r>
          </w:p>
          <w:p w14:paraId="740EA701" w14:textId="7686E867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7129D576" w14:textId="1886B04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58042FD0" w14:textId="1E65BD1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2500</w:t>
            </w:r>
          </w:p>
        </w:tc>
        <w:tc>
          <w:tcPr>
            <w:tcW w:w="1275" w:type="dxa"/>
          </w:tcPr>
          <w:p w14:paraId="33AB163B" w14:textId="583B934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6C8E575B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5809CD7" w14:textId="2BBA27EF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DD9866F" w14:textId="77777777" w:rsidTr="002434AE">
        <w:trPr>
          <w:trHeight w:val="283"/>
        </w:trPr>
        <w:tc>
          <w:tcPr>
            <w:tcW w:w="709" w:type="dxa"/>
          </w:tcPr>
          <w:p w14:paraId="2D07602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208ADAD" w14:textId="3D070C7E" w:rsidR="00D07920" w:rsidRPr="006328AA" w:rsidRDefault="00D07920" w:rsidP="001E3CE9">
            <w:pPr>
              <w:jc w:val="center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էպենդորֆի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փորձանոթ 2</w:t>
            </w:r>
          </w:p>
        </w:tc>
        <w:tc>
          <w:tcPr>
            <w:tcW w:w="7088" w:type="dxa"/>
            <w:vAlign w:val="bottom"/>
          </w:tcPr>
          <w:p w14:paraId="6D8347F4" w14:textId="77777777" w:rsidR="00D07920" w:rsidRPr="006328AA" w:rsidRDefault="00D07920" w:rsidP="00245A04">
            <w:pPr>
              <w:jc w:val="both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Պլաստիկ միկրոցենտրիֆուգային 1,5մլ խողովակներ են՝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սեղմված հերմետիկ փակվող կափարիչով, կոնաձև հատակով: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Ֆիքսված անկյունային ռոտորով թույլատրելի ցենտրիֆուգման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  <w:t>արագ</w:t>
            </w:r>
            <w:r w:rsidRPr="006328AA">
              <w:rPr>
                <w:rFonts w:ascii="Times New Roman" w:eastAsia="MS Mincho" w:hAnsi="Times New Roman"/>
                <w:color w:val="000000"/>
                <w:sz w:val="18"/>
                <w:szCs w:val="18"/>
              </w:rPr>
              <w:t>․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ը՝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25000 g-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ում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: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Ջերմաստիճանի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կայունություն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-86-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ից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+100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°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C: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Օգտագործվում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կենսանյութի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ցենտրիֆուգման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համար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: 1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 տուփում 500 հատ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։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Ապրանքը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պետք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լինի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նոր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չօգտագործված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և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չպետք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է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պարունակի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օգտագործած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վնասված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կամ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կիսամաշ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դետալներ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Մատակարարումից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առաջ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համաձայնեցնել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պատվիրատուի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հետ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: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br/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Մատակարարումը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իրականացնել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պատշաճ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color w:val="000000"/>
                <w:sz w:val="18"/>
                <w:szCs w:val="18"/>
              </w:rPr>
              <w:t>պայմաններում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</w:rPr>
              <w:t>:</w:t>
            </w:r>
          </w:p>
          <w:p w14:paraId="61FB9F4F" w14:textId="68E79C9E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0D1B9542" w14:textId="3CFFDD2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08DD489E" w14:textId="745156E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3500</w:t>
            </w:r>
          </w:p>
        </w:tc>
        <w:tc>
          <w:tcPr>
            <w:tcW w:w="1275" w:type="dxa"/>
          </w:tcPr>
          <w:p w14:paraId="2C379C48" w14:textId="6CEB26D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00F82F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C73498D" w14:textId="3E1ED860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3153E1BC" w14:textId="77777777" w:rsidTr="002434AE">
        <w:trPr>
          <w:trHeight w:val="283"/>
        </w:trPr>
        <w:tc>
          <w:tcPr>
            <w:tcW w:w="709" w:type="dxa"/>
          </w:tcPr>
          <w:p w14:paraId="3989773E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A07A443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էպենդորֆի </w:t>
            </w:r>
          </w:p>
          <w:p w14:paraId="2C057E74" w14:textId="12359CAC" w:rsidR="00D07920" w:rsidRPr="006328AA" w:rsidRDefault="00D07920" w:rsidP="001E3CE9">
            <w:pPr>
              <w:jc w:val="center"/>
              <w:rPr>
                <w:rFonts w:ascii="Sylfaen" w:hAnsi="Sylfaen" w:cs="Calibri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փորձանոթ 3</w:t>
            </w:r>
          </w:p>
        </w:tc>
        <w:tc>
          <w:tcPr>
            <w:tcW w:w="7088" w:type="dxa"/>
            <w:vAlign w:val="center"/>
          </w:tcPr>
          <w:p w14:paraId="2DC82F8D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Պլաստիկ միկրոցենտրիֆուգային 0,5մլ խողովակներ են՝</w:t>
            </w:r>
          </w:p>
          <w:p w14:paraId="73D50F7C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սեղմված հերմետիկ փակվող կափարիչով, կոնաձև հատակով:</w:t>
            </w:r>
          </w:p>
          <w:p w14:paraId="4FBFEB07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Ֆիքսված անկյունային ռոտորով թույլատրելի ցենտրիֆուգման</w:t>
            </w:r>
          </w:p>
          <w:p w14:paraId="10A8437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արագ</w:t>
            </w:r>
            <w:r w:rsidRPr="006328AA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-ը՝ 25000 g-ում: Ջերմաստիճանի կայունություն -86-ից +100</w:t>
            </w:r>
          </w:p>
          <w:p w14:paraId="222FD5A3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°C: Օգտագործվում է կենսանյութի ցենտրիֆուգման համար ։ 1 տուփը համապատասխանում է 1000 հատին:</w:t>
            </w:r>
          </w:p>
          <w:p w14:paraId="20239FAA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նոր, չօգտագործված և չպետք է</w:t>
            </w:r>
          </w:p>
          <w:p w14:paraId="11B1013F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պարունակի օգտագործած, վնասված կամ կիսամաշ դետալներ:</w:t>
            </w:r>
          </w:p>
          <w:p w14:paraId="4E89821C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Մատակարարումից առաջ համաձայնեցնել պատվիրատուի հետ:</w:t>
            </w:r>
          </w:p>
          <w:p w14:paraId="2855843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  <w:p w14:paraId="69D0F1DE" w14:textId="4DDC2A45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0FDBC7AA" w14:textId="286FEAC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4F8E095B" w14:textId="6BDDA12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7000</w:t>
            </w:r>
          </w:p>
        </w:tc>
        <w:tc>
          <w:tcPr>
            <w:tcW w:w="1275" w:type="dxa"/>
          </w:tcPr>
          <w:p w14:paraId="1709CD5D" w14:textId="3DF4A20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2A1C248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E183270" w14:textId="02A721AC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0877FBED" w14:textId="77777777" w:rsidTr="002434AE">
        <w:trPr>
          <w:trHeight w:val="283"/>
        </w:trPr>
        <w:tc>
          <w:tcPr>
            <w:tcW w:w="709" w:type="dxa"/>
          </w:tcPr>
          <w:p w14:paraId="36861DF9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E086479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էպենդորֆի </w:t>
            </w:r>
          </w:p>
          <w:p w14:paraId="62C7CD5A" w14:textId="23036AB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փորձանոթ 4</w:t>
            </w:r>
          </w:p>
        </w:tc>
        <w:tc>
          <w:tcPr>
            <w:tcW w:w="7088" w:type="dxa"/>
            <w:vAlign w:val="center"/>
          </w:tcPr>
          <w:p w14:paraId="55210881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Պլաստիկ միկրոցենտրիֆուգային 0,2</w:t>
            </w:r>
            <w:r w:rsidRPr="006328AA">
              <w:rPr>
                <w:rFonts w:ascii="Sylfaen" w:hAnsi="Sylfaen" w:cs="Arial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մլ </w:t>
            </w:r>
            <w:r w:rsidRPr="006328AA">
              <w:rPr>
                <w:rFonts w:ascii="Sylfaen" w:hAnsi="Sylfaen" w:cs="Arial"/>
                <w:sz w:val="18"/>
                <w:szCs w:val="18"/>
              </w:rPr>
              <w:t xml:space="preserve">ծավալով </w:t>
            </w: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խողովակներ են՝</w:t>
            </w:r>
          </w:p>
          <w:p w14:paraId="6F500E88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սեղմված հերմետիկ փակվող կափարիչով, կոնաձև հատակով: Զուրկ լինի ՌՆԹ-ազից և ԴՆԹ-ազից: Կիրառելի լինի PCR, qPCR, թերմոցիկլային ռեակցիաների համար:</w:t>
            </w:r>
          </w:p>
          <w:p w14:paraId="6D4A7728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Պատրաստված լինի բժշկական դասի պոլիպրոպիլենից (PP), </w:t>
            </w:r>
          </w:p>
          <w:p w14:paraId="5CCA2E31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ունենա քիմիական և ջերմաստիճանային կայունություն -86-ից +105</w:t>
            </w:r>
          </w:p>
          <w:p w14:paraId="535B06F5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ջերմաստիճաններում , ունենա հստակ թափանցիկություն qPCR-ի դեպքում կիրառելու համար:</w:t>
            </w:r>
          </w:p>
          <w:p w14:paraId="6626DA31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°C:1 տուփը համապատասխանում է 1000 հատին:</w:t>
            </w:r>
          </w:p>
          <w:p w14:paraId="7AB2D68E" w14:textId="04B59723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նոր, չօգտագործված և չպետք է</w:t>
            </w:r>
            <w:r w:rsidR="00245A04">
              <w:rPr>
                <w:rFonts w:ascii="Sylfaen" w:hAnsi="Sylfaen" w:cs="Arial"/>
                <w:sz w:val="18"/>
                <w:szCs w:val="18"/>
                <w:lang w:val="hy-AM"/>
              </w:rPr>
              <w:t xml:space="preserve">  </w:t>
            </w: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պարունակի օգտագործած, վնասված կամ կիսամաշ դետալներ:</w:t>
            </w:r>
          </w:p>
          <w:p w14:paraId="39DE0FFB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Մատակարարումից առաջ համաձայնեցնել պատվիրատուի հետ:</w:t>
            </w:r>
          </w:p>
          <w:p w14:paraId="652830A2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  <w:p w14:paraId="261DD5FB" w14:textId="5C8EEF81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61A6C151" w14:textId="088E5B7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04D33648" w14:textId="32680BA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3000</w:t>
            </w:r>
          </w:p>
        </w:tc>
        <w:tc>
          <w:tcPr>
            <w:tcW w:w="1275" w:type="dxa"/>
          </w:tcPr>
          <w:p w14:paraId="35D62CDE" w14:textId="3ACC154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3EBA1BC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748409C7" w14:textId="41A87A85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ABA091A" w14:textId="77777777" w:rsidTr="002434AE">
        <w:trPr>
          <w:trHeight w:val="283"/>
        </w:trPr>
        <w:tc>
          <w:tcPr>
            <w:tcW w:w="709" w:type="dxa"/>
          </w:tcPr>
          <w:p w14:paraId="0E60042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12D0ADF" w14:textId="4DFC1152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Հարթահատակ փորձանոթ</w:t>
            </w:r>
          </w:p>
        </w:tc>
        <w:tc>
          <w:tcPr>
            <w:tcW w:w="7088" w:type="dxa"/>
            <w:vAlign w:val="center"/>
          </w:tcPr>
          <w:p w14:paraId="3FEBECFA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 xml:space="preserve">Պլաստիկ միկրոցենտրիֆուգային 2 մլ ծավալով խողովակներ են՝պտուտակով, հերմետիկ փակվող կափարիչով, հարթ հատակով և ծավալի չափի նշումներով: Պատրաստված բժշկական դասի բարձր մաքրության պոլիպրոպիլենից (PP), ունեն քիմիական և ջերմաստիճանային կայունություն -86°C-ից +121°C տիրույթում, նախատեսված են նմուշների պահման, սառեցման, ինկուբացիայի և բարձր արագությամբ ցենտրիֆուգման համար (մինչև 20 000 g): Զուրկ լինեն ՌՆԹ-ազից, ԴՆԹ-ազից, պիրոգեններից և ունենան հերմետիկություն՝ արտահոսք և աղտոտում բացառելու նպատակով: Թափանցիկ մակերեսը ապահովում է նմուշի տեսանելիությունը, իսկ ամուր պատային կառուցվածքը՝ մեխանիկական </w:t>
            </w:r>
            <w:r w:rsidRPr="006328AA">
              <w:rPr>
                <w:rFonts w:ascii="Sylfaen" w:hAnsi="Sylfaen" w:cs="Arial"/>
                <w:sz w:val="18"/>
                <w:szCs w:val="18"/>
              </w:rPr>
              <w:lastRenderedPageBreak/>
              <w:t>կայունություն: 1 տուփը համապատասխանում է 500: Ապրանքը պետք է լինի նոր, չօգտագործված, չպարունակի վնասված, կիսամաշ կամ դեֆորմացված բաղադրիչներ: Մատակարարումից առաջ ապրանքի բնութագիրը պետք է համաձայնեցվի պատվիրատուի հետ, իսկ մատակարարումը իրականացվի պատշաճ, պաշտպանված և սանիտարական պահանջներին համապատասխան պայմաններում։</w:t>
            </w:r>
          </w:p>
          <w:p w14:paraId="7806EABE" w14:textId="66DC26A1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3C688425" w14:textId="3333A80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52510FA5" w14:textId="5191D9A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1000</w:t>
            </w:r>
          </w:p>
        </w:tc>
        <w:tc>
          <w:tcPr>
            <w:tcW w:w="1275" w:type="dxa"/>
          </w:tcPr>
          <w:p w14:paraId="0AD1FC5E" w14:textId="0856A5E4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86FC8EE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4CB6A4E" w14:textId="037C1C1F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5BDBE80" w14:textId="77777777" w:rsidTr="002434AE">
        <w:trPr>
          <w:trHeight w:val="283"/>
        </w:trPr>
        <w:tc>
          <w:tcPr>
            <w:tcW w:w="709" w:type="dxa"/>
          </w:tcPr>
          <w:p w14:paraId="313B8C8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A40214F" w14:textId="3B42142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Ցենտրիֆուգի փորձանոթի շտատիվ</w:t>
            </w:r>
          </w:p>
        </w:tc>
        <w:tc>
          <w:tcPr>
            <w:tcW w:w="7088" w:type="dxa"/>
            <w:vAlign w:val="center"/>
          </w:tcPr>
          <w:p w14:paraId="710D273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Շտատիվ նախատեսված </w:t>
            </w: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5 և 15 մլ փորձանոթների համար; </w:t>
            </w: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կոնաձև հատակով ցենտրիֆուգային փորձանոթների կանգուն տեղադրման, պահման և փոխադրման համար։ Քիմիական ազդեցությանը դիմացկուն պոլիպրոպիլեն (PP) կամ ABS պլաստիկ։ Փորձանոթների համար նախատեսված տեղերի քանակը 24-36 հատ։</w:t>
            </w:r>
          </w:p>
          <w:p w14:paraId="20A54DA8" w14:textId="59E4834D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2E8E0634" w14:textId="19A5407C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  <w:p w14:paraId="194ABC60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  <w:vAlign w:val="center"/>
          </w:tcPr>
          <w:p w14:paraId="63297F32" w14:textId="00A0EB32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58C5156C" w14:textId="6BBF0674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1BD3B53E" w14:textId="62643694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211D5F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3DCB94F" w14:textId="4149954F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574DA4A" w14:textId="77777777" w:rsidTr="002434AE">
        <w:trPr>
          <w:trHeight w:val="283"/>
        </w:trPr>
        <w:tc>
          <w:tcPr>
            <w:tcW w:w="709" w:type="dxa"/>
          </w:tcPr>
          <w:p w14:paraId="0CEF881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3A24CF52" w14:textId="4EE72EE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Շպատել</w:t>
            </w:r>
          </w:p>
        </w:tc>
        <w:tc>
          <w:tcPr>
            <w:tcW w:w="7088" w:type="dxa"/>
            <w:vAlign w:val="center"/>
          </w:tcPr>
          <w:p w14:paraId="29CDD14F" w14:textId="77777777" w:rsidR="00D07920" w:rsidRPr="006328AA" w:rsidRDefault="00D07920" w:rsidP="00245A04">
            <w:pPr>
              <w:spacing w:line="360" w:lineRule="auto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Մետաղական շպատել գդալով, 120մմ կամ 150 և ավել մմ երկարությամբ։ Կայուն բարձր ջերմաստիճանի նկատմամբ, ավտոկլավվող։</w:t>
            </w:r>
          </w:p>
          <w:p w14:paraId="57E38243" w14:textId="77777777" w:rsidR="00D07920" w:rsidRPr="006328AA" w:rsidRDefault="00C54659" w:rsidP="00245A04">
            <w:pPr>
              <w:spacing w:line="360" w:lineRule="auto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>
              <w:rPr>
                <w:rFonts w:ascii="Sylfaen" w:hAnsi="Sylfaen"/>
                <w:sz w:val="18"/>
                <w:szCs w:val="18"/>
                <w:lang w:val="hy-AM"/>
              </w:rPr>
              <w:pict w14:anchorId="16006FC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Usbeck Broad Base Stainless Steel Spatula Spoon:Specialty Lab Equipment," style="width:67.5pt;height:40.5pt;visibility:visible;mso-wrap-style:square">
                  <v:imagedata r:id="rId14" o:title="Specialty Lab Equipment,"/>
                </v:shape>
              </w:pict>
            </w:r>
          </w:p>
          <w:p w14:paraId="0115A15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 պատվիրատուի հետ: Մատակարարումը իրականացնել պատշաճ պայմաններում։</w:t>
            </w:r>
          </w:p>
          <w:p w14:paraId="313241CD" w14:textId="36FA51C1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7013141C" w14:textId="52B1900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540CE6F" w14:textId="0F2B03D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723C261A" w14:textId="317F50F4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AE7107F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88EB2FA" w14:textId="6D70CA66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A72EDDD" w14:textId="77777777" w:rsidTr="002434AE">
        <w:trPr>
          <w:trHeight w:val="283"/>
        </w:trPr>
        <w:tc>
          <w:tcPr>
            <w:tcW w:w="709" w:type="dxa"/>
          </w:tcPr>
          <w:p w14:paraId="04C3BF12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CC24182" w14:textId="361C046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ourier New"/>
                <w:color w:val="000000"/>
                <w:sz w:val="18"/>
                <w:szCs w:val="18"/>
              </w:rPr>
              <w:t>Շպատել-գդալ</w:t>
            </w:r>
          </w:p>
        </w:tc>
        <w:tc>
          <w:tcPr>
            <w:tcW w:w="7088" w:type="dxa"/>
            <w:vAlign w:val="center"/>
          </w:tcPr>
          <w:p w14:paraId="11466B18" w14:textId="77777777" w:rsidR="00D07920" w:rsidRPr="006328AA" w:rsidRDefault="00D07920" w:rsidP="00245A04">
            <w:pPr>
              <w:spacing w:line="360" w:lineRule="auto"/>
              <w:jc w:val="both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 xml:space="preserve">Շպատել-գդալ մետաղական, 180 մմ երարությամբ, 0,8 մմ լայնությամբ: Նախատեսված է կշռելիս նյութեր վերցնելու համար: </w:t>
            </w:r>
          </w:p>
          <w:p w14:paraId="435812A9" w14:textId="5244DA1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24D0AFBE" w14:textId="36A04D9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2A0C5B92" w14:textId="30094B6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3721C9A7" w14:textId="5CD1B27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0FE6B486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641EECD" w14:textId="20A82796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C8CD0BD" w14:textId="77777777" w:rsidTr="002434AE">
        <w:trPr>
          <w:trHeight w:val="283"/>
        </w:trPr>
        <w:tc>
          <w:tcPr>
            <w:tcW w:w="709" w:type="dxa"/>
          </w:tcPr>
          <w:p w14:paraId="517BB1FC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BDC7B06" w14:textId="6130B022" w:rsidR="00D07920" w:rsidRPr="006328AA" w:rsidRDefault="00D07920" w:rsidP="001E3CE9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Կշռելու տարաներ</w:t>
            </w:r>
          </w:p>
        </w:tc>
        <w:tc>
          <w:tcPr>
            <w:tcW w:w="7088" w:type="dxa"/>
            <w:vAlign w:val="center"/>
          </w:tcPr>
          <w:p w14:paraId="23E20183" w14:textId="77777777" w:rsidR="00D07920" w:rsidRPr="006328AA" w:rsidRDefault="00D07920" w:rsidP="00245A04">
            <w:pPr>
              <w:spacing w:line="360" w:lineRule="auto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Կշռելու պլաստիկե տարաներ նախատեսված քիմիական պինդ նյութեր կշռելու համար, ներքին մակերեսը հարթ է՝ կշռման ճշգրտության համար, տարաները պատրաստված են քիմիապես չեզոք նյութերից (պոլիպրոպիլեն կամ պոլիկարբոնատ՝ թեթև և դիմացկուն պլաստմասսաներ), որոնք կայուն են  աղերի կամ այլ պինդ նյութերի նկատմամբ,  բարձրությունը - ±25 մմ, լայնությունը - ±90 մմ, երկարությունը - ±90 մմ</w:t>
            </w:r>
          </w:p>
          <w:p w14:paraId="5FBE9D50" w14:textId="77777777" w:rsidR="00D07920" w:rsidRPr="006328AA" w:rsidRDefault="00D07920" w:rsidP="00245A04">
            <w:pPr>
              <w:spacing w:line="360" w:lineRule="auto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34686940" w14:textId="74BEFCAA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lastRenderedPageBreak/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249A8E73" w14:textId="0CB538A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4B012D5E" w14:textId="5CDD9742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100</w:t>
            </w:r>
          </w:p>
        </w:tc>
        <w:tc>
          <w:tcPr>
            <w:tcW w:w="1275" w:type="dxa"/>
          </w:tcPr>
          <w:p w14:paraId="073648D7" w14:textId="1F8C47A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58984F4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89523D7" w14:textId="57BE3C03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7A444E0" w14:textId="77777777" w:rsidTr="002434AE">
        <w:trPr>
          <w:trHeight w:val="283"/>
        </w:trPr>
        <w:tc>
          <w:tcPr>
            <w:tcW w:w="709" w:type="dxa"/>
          </w:tcPr>
          <w:p w14:paraId="7E3AF6B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3F31ED8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Մագնիսների</w:t>
            </w:r>
          </w:p>
          <w:p w14:paraId="3E16E0D7" w14:textId="20F2F34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հավաքածու</w:t>
            </w:r>
          </w:p>
        </w:tc>
        <w:tc>
          <w:tcPr>
            <w:tcW w:w="7088" w:type="dxa"/>
            <w:vAlign w:val="center"/>
          </w:tcPr>
          <w:p w14:paraId="236C989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Նյութը՝ AlNiCo (ալյումին-նիկել-կոբալտ) միջուկ,</w:t>
            </w:r>
          </w:p>
          <w:p w14:paraId="18273EA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PTFE (պոլիտետրաֆտորէթիլեն) ծածկույթ:</w:t>
            </w:r>
          </w:p>
          <w:p w14:paraId="349BB6C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Մագնիսական հարիչ ձողեր, PTFE ծածկով,</w:t>
            </w:r>
          </w:p>
          <w:p w14:paraId="54BEF06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գլանաձև: 18 հատ, դասավորված է գործնական</w:t>
            </w:r>
          </w:p>
          <w:p w14:paraId="6A136F07" w14:textId="77777777" w:rsidR="00D07920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պահեստավորման տուփի մեջ, չափսերը՝ 187 x 97x 32 մմ: </w:t>
            </w:r>
          </w:p>
          <w:p w14:paraId="26B5554E" w14:textId="750F6144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Մագնիսների երկարությունը՝ 10 մմ (2 հատ), 15 մմ(2 հատ), 20 մմ (2 հատ), 25 մմ (2</w:t>
            </w:r>
          </w:p>
          <w:p w14:paraId="42AF3C28" w14:textId="06974D2B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հատ), 30 մմ (2 հատ), 40 մմ (2 հատ), 50 մմ (2հատ), 60 մմ (2 հատ), 80 մմ (2 հատ)։</w:t>
            </w:r>
          </w:p>
          <w:p w14:paraId="57A3905D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Ամենատարածված չափերի հավաքածու:</w:t>
            </w:r>
          </w:p>
          <w:p w14:paraId="38E624B7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 և չպետք</w:t>
            </w:r>
          </w:p>
          <w:p w14:paraId="701B4DA7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է պարունակի օգտագործած, վնասված կամ կիսամաշ</w:t>
            </w:r>
          </w:p>
          <w:p w14:paraId="627F035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դետալներ: Մատակարարումից առաջ համաձայնեցնել</w:t>
            </w:r>
          </w:p>
          <w:p w14:paraId="3DAF19C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 Մատակարարումը իրականացնել</w:t>
            </w:r>
          </w:p>
          <w:p w14:paraId="5D40F32E" w14:textId="77777777" w:rsidR="00D07920" w:rsidRPr="006328AA" w:rsidRDefault="00D07920" w:rsidP="00245A04">
            <w:pPr>
              <w:spacing w:line="360" w:lineRule="auto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պատշաճ պայմաններում:</w:t>
            </w:r>
          </w:p>
          <w:p w14:paraId="0EBC782B" w14:textId="478F97A3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6F5AB7D9" w14:textId="45F9704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076B86E6" w14:textId="04D2CB4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4322DB47" w14:textId="003CBA2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044C44BF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B4315B3" w14:textId="7CF60EBA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214E045" w14:textId="77777777" w:rsidTr="002434AE">
        <w:trPr>
          <w:trHeight w:val="283"/>
        </w:trPr>
        <w:tc>
          <w:tcPr>
            <w:tcW w:w="709" w:type="dxa"/>
          </w:tcPr>
          <w:p w14:paraId="38A77A4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5EC9147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Մանրէաբանական</w:t>
            </w:r>
          </w:p>
          <w:p w14:paraId="1D1B9756" w14:textId="6F8E454E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ասեղ բռնիչով</w:t>
            </w:r>
          </w:p>
        </w:tc>
        <w:tc>
          <w:tcPr>
            <w:tcW w:w="7088" w:type="dxa"/>
            <w:vAlign w:val="center"/>
          </w:tcPr>
          <w:p w14:paraId="4005AC7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Նիկել-քրոմային մանրէաբանական ասեղ</w:t>
            </w:r>
          </w:p>
          <w:p w14:paraId="34B6E14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(օղակ) պղնձե ձողով (բռնիչով)։ Օղակի</w:t>
            </w:r>
          </w:p>
          <w:p w14:paraId="66EDE8B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տրամագիծը 1.5-3մմ, հրակայուն,</w:t>
            </w:r>
          </w:p>
          <w:p w14:paraId="50049E1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չկոտրվող, ճկուն։</w:t>
            </w:r>
          </w:p>
          <w:p w14:paraId="5C32101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079FB7C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 և չպետք է պարունակի</w:t>
            </w:r>
          </w:p>
          <w:p w14:paraId="155AA92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օգտագործած, վնասված կամ կիսամաշ</w:t>
            </w:r>
          </w:p>
          <w:p w14:paraId="521754A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դետալներ: Մատակարարումից առաջ</w:t>
            </w:r>
          </w:p>
          <w:p w14:paraId="641708D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համաձայնեցնել պատվիրատուի հետ:</w:t>
            </w:r>
          </w:p>
          <w:p w14:paraId="62BC1F1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Մատակարարումը իրականացնել պատշաճ</w:t>
            </w:r>
          </w:p>
          <w:p w14:paraId="5A6ACF9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պայմաններում:</w:t>
            </w:r>
          </w:p>
          <w:p w14:paraId="468973E4" w14:textId="2A261322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222FCDC4" w14:textId="3EBA9A2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683939F" w14:textId="432D7C0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50C2F0A2" w14:textId="1F41C47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0D587F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19667B1" w14:textId="5ACECB14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9FB0BA7" w14:textId="77777777" w:rsidTr="002434AE">
        <w:trPr>
          <w:trHeight w:val="283"/>
        </w:trPr>
        <w:tc>
          <w:tcPr>
            <w:tcW w:w="709" w:type="dxa"/>
          </w:tcPr>
          <w:p w14:paraId="0FFA01C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EFB03EC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50մլ շիշ</w:t>
            </w:r>
          </w:p>
          <w:p w14:paraId="5ED2510B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կապույտ</w:t>
            </w:r>
          </w:p>
          <w:p w14:paraId="457C0ACE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պտուտակային</w:t>
            </w:r>
          </w:p>
          <w:p w14:paraId="49A45B28" w14:textId="42B76BA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խցանով</w:t>
            </w:r>
          </w:p>
        </w:tc>
        <w:tc>
          <w:tcPr>
            <w:tcW w:w="7088" w:type="dxa"/>
            <w:vAlign w:val="center"/>
          </w:tcPr>
          <w:p w14:paraId="11AAF32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Ապակե շիշ քիմիական ռեակտիվների</w:t>
            </w:r>
          </w:p>
          <w:p w14:paraId="663F5CE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համար, պտուտակավոր կապույտ</w:t>
            </w:r>
          </w:p>
          <w:p w14:paraId="27DB470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կափարիչով, անգույն, թափանցիկ,</w:t>
            </w:r>
          </w:p>
          <w:p w14:paraId="223FE9B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ավտոկլավվող, չափիչ նիշերով,</w:t>
            </w:r>
          </w:p>
          <w:p w14:paraId="08F546E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բորոապակի 3.3, 50մլ տարողությամբ։</w:t>
            </w:r>
          </w:p>
          <w:p w14:paraId="44AED63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025C562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չօգտագործված, փաթեթը չվնասված և</w:t>
            </w:r>
          </w:p>
          <w:p w14:paraId="2B61875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ապահովված համապատասխան</w:t>
            </w:r>
          </w:p>
          <w:p w14:paraId="5791A31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պահպանման պայմաններով</w:t>
            </w:r>
          </w:p>
          <w:p w14:paraId="0929B63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մատակարարման ամբողջ ընթացքում:</w:t>
            </w:r>
          </w:p>
          <w:p w14:paraId="203F48A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</w:t>
            </w:r>
          </w:p>
          <w:p w14:paraId="7A09AEA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</w:t>
            </w:r>
          </w:p>
          <w:p w14:paraId="4149DB3B" w14:textId="11B72D95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496C4E22" w14:textId="751DB0C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7B59227A" w14:textId="2EC9B16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</w:p>
        </w:tc>
        <w:tc>
          <w:tcPr>
            <w:tcW w:w="1275" w:type="dxa"/>
          </w:tcPr>
          <w:p w14:paraId="258C951D" w14:textId="6E84F25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69E5CFB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1D413781" w14:textId="7461EB69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2FC6CE5" w14:textId="77777777" w:rsidTr="002434AE">
        <w:trPr>
          <w:trHeight w:val="283"/>
        </w:trPr>
        <w:tc>
          <w:tcPr>
            <w:tcW w:w="709" w:type="dxa"/>
          </w:tcPr>
          <w:p w14:paraId="47D19A59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8EA80CF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100մլ շիշ</w:t>
            </w:r>
          </w:p>
          <w:p w14:paraId="275C4318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կապույտ</w:t>
            </w:r>
          </w:p>
          <w:p w14:paraId="1986A48C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պտուտակային</w:t>
            </w:r>
          </w:p>
          <w:p w14:paraId="5C5D18CA" w14:textId="5D634482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խցանով</w:t>
            </w:r>
          </w:p>
        </w:tc>
        <w:tc>
          <w:tcPr>
            <w:tcW w:w="7088" w:type="dxa"/>
            <w:vAlign w:val="center"/>
          </w:tcPr>
          <w:p w14:paraId="44480B2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Ապակե շիշ քիմիական ռեակտիվների</w:t>
            </w:r>
          </w:p>
          <w:p w14:paraId="1AE11F3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համար, պտուտակավոր կապույտ</w:t>
            </w:r>
          </w:p>
          <w:p w14:paraId="4977CD2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կափարիչով, անգույն, թափանցիկ,</w:t>
            </w:r>
          </w:p>
          <w:p w14:paraId="1406769D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ավտոկլավվող, չափիչ նիշերով,</w:t>
            </w:r>
          </w:p>
          <w:p w14:paraId="57011AE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բորոապակի 3.3, 100մլ տարողությամբ։</w:t>
            </w:r>
          </w:p>
          <w:p w14:paraId="6072271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1653BF3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չօգտագործված, փաթեթը չվնասված և</w:t>
            </w:r>
          </w:p>
          <w:p w14:paraId="25DC14A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ապահովված համապատասխան</w:t>
            </w:r>
          </w:p>
          <w:p w14:paraId="0710F27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պահպանման պայմաններով</w:t>
            </w:r>
          </w:p>
          <w:p w14:paraId="3032374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մատակարարման ամբողջ ընթացքում:</w:t>
            </w:r>
          </w:p>
          <w:p w14:paraId="117FE1F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</w:t>
            </w:r>
          </w:p>
          <w:p w14:paraId="720D3AB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</w:t>
            </w:r>
          </w:p>
          <w:p w14:paraId="60AB3AB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668FA3ED" wp14:editId="2F90B1A3">
                  <wp:extent cx="625642" cy="625642"/>
                  <wp:effectExtent l="0" t="0" r="3175" b="3175"/>
                  <wp:docPr id="637768011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8CF531" w14:textId="36DDA22D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0CA743A7" w14:textId="5CFB86C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6B654A9C" w14:textId="1A889BFD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27EC3BD5" w14:textId="57715A4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9938E7D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CC02948" w14:textId="6CCE313E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օրվանից 3 ամսվա ընթացքում</w:t>
            </w:r>
          </w:p>
        </w:tc>
      </w:tr>
      <w:tr w:rsidR="00D07920" w:rsidRPr="00C54659" w14:paraId="25D2F5FD" w14:textId="77777777" w:rsidTr="002434AE">
        <w:trPr>
          <w:trHeight w:val="283"/>
        </w:trPr>
        <w:tc>
          <w:tcPr>
            <w:tcW w:w="709" w:type="dxa"/>
          </w:tcPr>
          <w:p w14:paraId="5035AB0C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2933C367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250մլ շիշ</w:t>
            </w:r>
          </w:p>
          <w:p w14:paraId="41DC0DC0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կապույտ</w:t>
            </w:r>
          </w:p>
          <w:p w14:paraId="32085598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պտուտակային</w:t>
            </w:r>
          </w:p>
          <w:p w14:paraId="4D6F648A" w14:textId="04C86FB4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խցանով</w:t>
            </w:r>
          </w:p>
        </w:tc>
        <w:tc>
          <w:tcPr>
            <w:tcW w:w="7088" w:type="dxa"/>
            <w:vAlign w:val="center"/>
          </w:tcPr>
          <w:p w14:paraId="18720AC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Ապակե շիշ քիմիական ռեակտիվների</w:t>
            </w:r>
          </w:p>
          <w:p w14:paraId="6A15667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համար, պտուտակավոր կապույտ</w:t>
            </w:r>
          </w:p>
          <w:p w14:paraId="5207BC37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կափարիչով, անգույն, թափանցիկ,</w:t>
            </w:r>
          </w:p>
          <w:p w14:paraId="0DCC688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ավտոկլավվող, չափիչ նիշերով,</w:t>
            </w:r>
          </w:p>
          <w:p w14:paraId="75D358C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բորոապակի 3.3, 250մլ տարողությամբ։</w:t>
            </w:r>
          </w:p>
          <w:p w14:paraId="480305D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3704FB7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չօգտագործված, փաթեթը չվնասված և</w:t>
            </w:r>
          </w:p>
          <w:p w14:paraId="55304B6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ապահովված համապատասխան</w:t>
            </w:r>
          </w:p>
          <w:p w14:paraId="38C90D8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պահպանման պայմաններով մատակարարման ամբողջ ընթացքում:</w:t>
            </w:r>
          </w:p>
          <w:p w14:paraId="1418B17D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</w:t>
            </w:r>
          </w:p>
          <w:p w14:paraId="125DB9C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</w:t>
            </w:r>
          </w:p>
          <w:p w14:paraId="6B9FD5C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02CD142B" wp14:editId="108B795C">
                  <wp:extent cx="625642" cy="625642"/>
                  <wp:effectExtent l="0" t="0" r="3175" b="3175"/>
                  <wp:docPr id="309070672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70E39D" w14:textId="17E6C400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16D8E3F1" w14:textId="51BB79B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Հատ </w:t>
            </w:r>
          </w:p>
        </w:tc>
        <w:tc>
          <w:tcPr>
            <w:tcW w:w="1276" w:type="dxa"/>
            <w:vAlign w:val="center"/>
          </w:tcPr>
          <w:p w14:paraId="31AEE39F" w14:textId="1DD5B69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275" w:type="dxa"/>
          </w:tcPr>
          <w:p w14:paraId="1D5F1EFC" w14:textId="029DEED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463D986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5346351" w14:textId="359CE3D0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231BE8F2" w14:textId="77777777" w:rsidTr="002434AE">
        <w:trPr>
          <w:trHeight w:val="283"/>
        </w:trPr>
        <w:tc>
          <w:tcPr>
            <w:tcW w:w="709" w:type="dxa"/>
          </w:tcPr>
          <w:p w14:paraId="43ACF87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0C44F94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500մլ շիշ</w:t>
            </w:r>
          </w:p>
          <w:p w14:paraId="062D9512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կապույտ</w:t>
            </w:r>
          </w:p>
          <w:p w14:paraId="1DBC7EC7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պտուտակային</w:t>
            </w:r>
          </w:p>
          <w:p w14:paraId="64ECE2FB" w14:textId="63584FD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խցանով</w:t>
            </w:r>
          </w:p>
        </w:tc>
        <w:tc>
          <w:tcPr>
            <w:tcW w:w="7088" w:type="dxa"/>
            <w:vAlign w:val="center"/>
          </w:tcPr>
          <w:p w14:paraId="4DFC112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Ապակե շիշ քիմիական ռեակտիվների</w:t>
            </w:r>
          </w:p>
          <w:p w14:paraId="5A2C160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համար, պտուտակավոր կապույտ</w:t>
            </w:r>
          </w:p>
          <w:p w14:paraId="6856289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կափարիչով, անգույն, թափանցիկ,</w:t>
            </w:r>
          </w:p>
          <w:p w14:paraId="4C5F1F9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ավտոկլավվող, չափիչ նիշերով,</w:t>
            </w:r>
          </w:p>
          <w:p w14:paraId="784BA05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բորոապակի 3.3, 500մլ տարողությամբ։</w:t>
            </w:r>
          </w:p>
          <w:p w14:paraId="08525A0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5A54C2A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չօգտագործված, փաթեթը չվնասված և</w:t>
            </w:r>
          </w:p>
          <w:p w14:paraId="00BBF05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ապահովված համապատասխան</w:t>
            </w:r>
          </w:p>
          <w:p w14:paraId="44FFD627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պահպանման պայմաններով</w:t>
            </w:r>
          </w:p>
          <w:p w14:paraId="25C777E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մատակարարման ամբողջ ընթացքում:</w:t>
            </w:r>
          </w:p>
          <w:p w14:paraId="704EAC4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</w:t>
            </w:r>
          </w:p>
          <w:p w14:paraId="1534332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</w:t>
            </w:r>
          </w:p>
          <w:p w14:paraId="3445760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lastRenderedPageBreak/>
              <w:drawing>
                <wp:inline distT="0" distB="0" distL="0" distR="0" wp14:anchorId="180EB2F9" wp14:editId="06F4B162">
                  <wp:extent cx="625642" cy="625642"/>
                  <wp:effectExtent l="0" t="0" r="3175" b="3175"/>
                  <wp:docPr id="1720256586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CC9A9C" w14:textId="24CDC23F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3A54544C" w14:textId="7445B58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  <w:vAlign w:val="center"/>
          </w:tcPr>
          <w:p w14:paraId="4468A19C" w14:textId="0E5B0AAB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7D0CB3FC" w14:textId="478BE5F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4C1047EB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B61D456" w14:textId="27A3D060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982CBE8" w14:textId="77777777" w:rsidTr="002434AE">
        <w:trPr>
          <w:trHeight w:val="283"/>
        </w:trPr>
        <w:tc>
          <w:tcPr>
            <w:tcW w:w="709" w:type="dxa"/>
          </w:tcPr>
          <w:p w14:paraId="12DBD51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9D5704D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1000մլ շիշ</w:t>
            </w:r>
          </w:p>
          <w:p w14:paraId="6C421ED3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կապույտ</w:t>
            </w:r>
          </w:p>
          <w:p w14:paraId="3FA57139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պտուտակային</w:t>
            </w:r>
          </w:p>
          <w:p w14:paraId="00D01C03" w14:textId="48F5793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խցանով</w:t>
            </w:r>
          </w:p>
        </w:tc>
        <w:tc>
          <w:tcPr>
            <w:tcW w:w="7088" w:type="dxa"/>
            <w:vAlign w:val="center"/>
          </w:tcPr>
          <w:p w14:paraId="0C370C5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Ապակե շիշ քիմիական ռեակտիվների</w:t>
            </w:r>
          </w:p>
          <w:p w14:paraId="36E140A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համար, պտուտակավոր կապույտ</w:t>
            </w:r>
          </w:p>
          <w:p w14:paraId="7A79C80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կափարիչով, անգույն, թափանցիկ,</w:t>
            </w:r>
          </w:p>
          <w:p w14:paraId="2CFB25A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ավտոկլավվող, չափիչ նիշերով,</w:t>
            </w:r>
          </w:p>
          <w:p w14:paraId="39DF8C2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բորոապակի 3.3, 1000մլ տարողությամբ։</w:t>
            </w:r>
          </w:p>
          <w:p w14:paraId="50104E8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</w:t>
            </w:r>
          </w:p>
          <w:p w14:paraId="1CA201F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չօգտագործված, փաթեթը չվնասված և</w:t>
            </w:r>
          </w:p>
          <w:p w14:paraId="0E312D0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ապահովված համապատասխան</w:t>
            </w:r>
          </w:p>
          <w:p w14:paraId="0F9A35E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պահպանման պայմաններով</w:t>
            </w:r>
          </w:p>
          <w:p w14:paraId="2A127AC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մատակարարման ամբողջ ընթացքում:</w:t>
            </w:r>
          </w:p>
          <w:p w14:paraId="21FD871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Մատակարարումից առաջ համաձայնեցնել</w:t>
            </w:r>
          </w:p>
          <w:p w14:paraId="1634C39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պատվիրատուի հետ:</w:t>
            </w:r>
          </w:p>
          <w:p w14:paraId="4B21FAF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419B74EC" wp14:editId="03E154FC">
                  <wp:extent cx="625642" cy="625642"/>
                  <wp:effectExtent l="0" t="0" r="3175" b="3175"/>
                  <wp:docPr id="1964718175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CF50B1" w14:textId="093F6A90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0E577996" w14:textId="7685FEE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12CF4F20" w14:textId="2C5FDD0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361B479B" w14:textId="3DAC0D56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9E4F68C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F96DC00" w14:textId="1FD3389F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90086FF" w14:textId="77777777" w:rsidTr="002434AE">
        <w:trPr>
          <w:trHeight w:val="283"/>
        </w:trPr>
        <w:tc>
          <w:tcPr>
            <w:tcW w:w="709" w:type="dxa"/>
          </w:tcPr>
          <w:p w14:paraId="63C1FDE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3C62C79" w14:textId="444791E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Ապակյա բաժակ 1</w:t>
            </w:r>
          </w:p>
        </w:tc>
        <w:tc>
          <w:tcPr>
            <w:tcW w:w="7088" w:type="dxa"/>
          </w:tcPr>
          <w:p w14:paraId="08B4CCF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Ապակյա, ջերմակայուն բաժակ՝ բաժանումներով՝, 50 մլ Ծավալով</w:t>
            </w:r>
          </w:p>
          <w:p w14:paraId="1B270FB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367A5B7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  <w:p w14:paraId="24A5068F" w14:textId="59E9E02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</w:tcPr>
          <w:p w14:paraId="69F9654D" w14:textId="50F555B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03FB6BF1" w14:textId="692B8A5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10</w:t>
            </w:r>
          </w:p>
        </w:tc>
        <w:tc>
          <w:tcPr>
            <w:tcW w:w="1275" w:type="dxa"/>
          </w:tcPr>
          <w:p w14:paraId="5F68A96E" w14:textId="675275E4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95D2FC8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D38D998" w14:textId="26FED11E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A7FA396" w14:textId="77777777" w:rsidTr="002434AE">
        <w:trPr>
          <w:trHeight w:val="283"/>
        </w:trPr>
        <w:tc>
          <w:tcPr>
            <w:tcW w:w="709" w:type="dxa"/>
          </w:tcPr>
          <w:p w14:paraId="1A96822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62A426D" w14:textId="0DB39DEB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Ապակյա բաժակ 2</w:t>
            </w:r>
          </w:p>
        </w:tc>
        <w:tc>
          <w:tcPr>
            <w:tcW w:w="7088" w:type="dxa"/>
          </w:tcPr>
          <w:p w14:paraId="3EBDED8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Ապակյա, ջերմակայուն բաժակ՝ բաժանումներով՝, 100 մլ Ծավալով</w:t>
            </w:r>
          </w:p>
          <w:p w14:paraId="174F285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0B3315F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  <w:p w14:paraId="5E4319DA" w14:textId="3051CF2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</w:tcPr>
          <w:p w14:paraId="4F439A42" w14:textId="093535C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1E263663" w14:textId="5B6E1B76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10</w:t>
            </w:r>
          </w:p>
        </w:tc>
        <w:tc>
          <w:tcPr>
            <w:tcW w:w="1275" w:type="dxa"/>
          </w:tcPr>
          <w:p w14:paraId="3B013527" w14:textId="618187EA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2D55FE54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860F40F" w14:textId="570AB7ED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0FA811F6" w14:textId="77777777" w:rsidTr="002434AE">
        <w:trPr>
          <w:trHeight w:val="283"/>
        </w:trPr>
        <w:tc>
          <w:tcPr>
            <w:tcW w:w="709" w:type="dxa"/>
          </w:tcPr>
          <w:p w14:paraId="5E5425DE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1EF8719A" w14:textId="3DC5BCCB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Ապակյա բաժակ 3</w:t>
            </w:r>
          </w:p>
        </w:tc>
        <w:tc>
          <w:tcPr>
            <w:tcW w:w="7088" w:type="dxa"/>
          </w:tcPr>
          <w:p w14:paraId="65E89AF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Ապակյա, ջերմակայուն բաժակ՝ բաժանումներով՝, 250 մլ Ծավալով</w:t>
            </w:r>
          </w:p>
          <w:p w14:paraId="278D490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69DCFB07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  <w:p w14:paraId="3C2AD2C6" w14:textId="067A4106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</w:tcPr>
          <w:p w14:paraId="51E4C7C0" w14:textId="285A6CE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4C70ACC0" w14:textId="48295D1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19A02D0D" w14:textId="4147FEEA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768A9906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0ED0365" w14:textId="3E1D77A3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0CE54CD5" w14:textId="77777777" w:rsidTr="002434AE">
        <w:trPr>
          <w:trHeight w:val="283"/>
        </w:trPr>
        <w:tc>
          <w:tcPr>
            <w:tcW w:w="709" w:type="dxa"/>
          </w:tcPr>
          <w:p w14:paraId="535154A3" w14:textId="77777777" w:rsidR="00D07920" w:rsidRPr="006328AA" w:rsidRDefault="00D07920" w:rsidP="00306C2B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25416462" w14:textId="53C13E27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Հարթահատակ կոնաձև կոլբա</w:t>
            </w:r>
          </w:p>
        </w:tc>
        <w:tc>
          <w:tcPr>
            <w:tcW w:w="7088" w:type="dxa"/>
          </w:tcPr>
          <w:p w14:paraId="377A2F8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Հարթահատակ կոնաձև կոլբա,  </w:t>
            </w:r>
          </w:p>
          <w:p w14:paraId="4C396C0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ջերմակայուն, 1000 մլ</w:t>
            </w:r>
          </w:p>
          <w:p w14:paraId="58B4DB57" w14:textId="44380C74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>Ապրանքը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ազատված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է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ավելացված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արժեքի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հարկից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քանի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որ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ձեռք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է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բերվելու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ծրագրի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շրջանակներում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</w:t>
            </w:r>
            <w:r w:rsidRPr="006328AA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</w:tcPr>
          <w:p w14:paraId="2D4F8D58" w14:textId="468D42CD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161E009F" w14:textId="18DBBE6E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180AA13E" w14:textId="020B27DC" w:rsidR="00D07920" w:rsidRPr="006328AA" w:rsidRDefault="00D07920" w:rsidP="00306C2B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D224532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AD873F4" w14:textId="06C5785E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5F57230" w14:textId="77777777" w:rsidTr="002434AE">
        <w:trPr>
          <w:trHeight w:val="283"/>
        </w:trPr>
        <w:tc>
          <w:tcPr>
            <w:tcW w:w="709" w:type="dxa"/>
          </w:tcPr>
          <w:p w14:paraId="012858A6" w14:textId="77777777" w:rsidR="00D07920" w:rsidRPr="006328AA" w:rsidRDefault="00D07920" w:rsidP="00306C2B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42A7E0C" w14:textId="77777777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Լաբորատոր թաղանթ</w:t>
            </w:r>
          </w:p>
          <w:p w14:paraId="65176B87" w14:textId="77777777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  <w:vAlign w:val="center"/>
          </w:tcPr>
          <w:p w14:paraId="3D324756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Առաձգական, կիսաթափանցիկ լաբորատոր թաղանթ, որը պատրաստված է պարաֆինից և պոլիոլեֆիններից (պարաֆիլմ): Այն օգտագործվում է փորձանոթների, սրվակների, Պետրիի թասիկների, շշերի և այլ լաբորատոր անոթների հերմետիկ փակման համար: Ոչ ավել, ոչ պակաս, քան 10 սմ լայնությամբ և 75 մ երկարությամբ։</w:t>
            </w:r>
          </w:p>
          <w:p w14:paraId="4E84F843" w14:textId="2619A445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5E34F13D" w14:textId="4CE771D4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329E5AE5" w14:textId="0AC93FCB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4</w:t>
            </w:r>
          </w:p>
        </w:tc>
        <w:tc>
          <w:tcPr>
            <w:tcW w:w="1275" w:type="dxa"/>
          </w:tcPr>
          <w:p w14:paraId="0011DE62" w14:textId="0104D607" w:rsidR="00D07920" w:rsidRPr="006328AA" w:rsidRDefault="00D07920" w:rsidP="00306C2B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07B874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88D0B40" w14:textId="6E004A2F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24628FB1" w14:textId="77777777" w:rsidTr="002434AE">
        <w:trPr>
          <w:trHeight w:val="283"/>
        </w:trPr>
        <w:tc>
          <w:tcPr>
            <w:tcW w:w="709" w:type="dxa"/>
          </w:tcPr>
          <w:p w14:paraId="36E218EE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42F3192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Ցենտրիֆուգայ</w:t>
            </w:r>
          </w:p>
          <w:p w14:paraId="518D97B0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ի փորձանոթ</w:t>
            </w:r>
          </w:p>
          <w:p w14:paraId="40011946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կափարիչով</w:t>
            </w:r>
          </w:p>
          <w:p w14:paraId="05336036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(կապույտ)</w:t>
            </w:r>
          </w:p>
          <w:p w14:paraId="18B89CBA" w14:textId="1EFE999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15մլ</w:t>
            </w:r>
          </w:p>
        </w:tc>
        <w:tc>
          <w:tcPr>
            <w:tcW w:w="7088" w:type="dxa"/>
            <w:vAlign w:val="center"/>
          </w:tcPr>
          <w:p w14:paraId="2855E7A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Կոնաձև պոլիպրոպիլենե 15մլ փորձանոթ</w:t>
            </w:r>
          </w:p>
          <w:p w14:paraId="02A4D04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նախատեսված կենսաբանական հեղուկների</w:t>
            </w:r>
          </w:p>
          <w:p w14:paraId="07D803A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ցենտրիֆուգման համար, կապույտ</w:t>
            </w:r>
          </w:p>
          <w:p w14:paraId="050FC8F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պտուտակ կափարիչով, որը ապահովում է</w:t>
            </w:r>
          </w:p>
          <w:p w14:paraId="499CE91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հերմետիկությունը, կարող է դիմակայել</w:t>
            </w:r>
          </w:p>
          <w:p w14:paraId="23A7B5C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ցենտրիֆուգում մշակմանը:</w:t>
            </w:r>
          </w:p>
          <w:p w14:paraId="14CFCE0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Տարաները նշված են բաժանումներով:</w:t>
            </w:r>
          </w:p>
          <w:p w14:paraId="7D615226" w14:textId="3CD2B028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1999800E" w14:textId="0F19920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2D138C7B" w14:textId="340E5DC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300</w:t>
            </w:r>
          </w:p>
        </w:tc>
        <w:tc>
          <w:tcPr>
            <w:tcW w:w="1275" w:type="dxa"/>
          </w:tcPr>
          <w:p w14:paraId="62011875" w14:textId="72EE721D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4CC7AC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F142F2C" w14:textId="238DF902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1572EDB" w14:textId="77777777" w:rsidTr="002434AE">
        <w:trPr>
          <w:trHeight w:val="283"/>
        </w:trPr>
        <w:tc>
          <w:tcPr>
            <w:tcW w:w="709" w:type="dxa"/>
          </w:tcPr>
          <w:p w14:paraId="66DF6CC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8AD3065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Կլոր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</w:rPr>
              <w:t>հատակով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</w:rPr>
              <w:t>կոլբա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(2</w:t>
            </w:r>
            <w:r w:rsidRPr="006328AA">
              <w:rPr>
                <w:rFonts w:ascii="Sylfaen" w:hAnsi="Sylfaen"/>
                <w:sz w:val="18"/>
                <w:szCs w:val="18"/>
              </w:rPr>
              <w:t>լ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)</w:t>
            </w:r>
          </w:p>
          <w:p w14:paraId="0F94B887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  <w:vAlign w:val="center"/>
          </w:tcPr>
          <w:p w14:paraId="5AE9AFF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Կլոր հատակով ջերմակայուն ապակուց կոլբա, դիմացկուն բարձր ջերմաստիճաններին և քիմիական ազդեցություններին: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 xml:space="preserve"> Միավզիկ</w:t>
            </w:r>
            <w:r w:rsidRPr="006328AA">
              <w:rPr>
                <w:rFonts w:ascii="Sylfaen" w:hAnsi="Sylfaen" w:cs="Sylfaen"/>
                <w:b/>
                <w:sz w:val="18"/>
                <w:szCs w:val="18"/>
                <w:lang w:val="hy-AM"/>
              </w:rPr>
              <w:t>, 2լ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 xml:space="preserve">,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վզիկը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հղկված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29/32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 xml:space="preserve">չափսերով: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Օգտագործվում են տաքացման, գոլորշիացման, թորման և զտման համար:</w:t>
            </w:r>
          </w:p>
          <w:p w14:paraId="5777BB47" w14:textId="362752C0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27588164" w14:textId="6815CF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62DEB2EE" w14:textId="6D7B1B9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8</w:t>
            </w:r>
          </w:p>
        </w:tc>
        <w:tc>
          <w:tcPr>
            <w:tcW w:w="1275" w:type="dxa"/>
          </w:tcPr>
          <w:p w14:paraId="1483362C" w14:textId="409CC15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387AA9B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8C1E412" w14:textId="66A8EF9F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3A7B286E" w14:textId="77777777" w:rsidTr="002434AE">
        <w:trPr>
          <w:trHeight w:val="283"/>
        </w:trPr>
        <w:tc>
          <w:tcPr>
            <w:tcW w:w="709" w:type="dxa"/>
          </w:tcPr>
          <w:p w14:paraId="7F7910C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1A2189A" w14:textId="21CACFCA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Էրլենմեյերի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</w:rPr>
              <w:t>կոնաձև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</w:rPr>
              <w:t>կոլբա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100</w:t>
            </w:r>
            <w:r w:rsidRPr="006328AA">
              <w:rPr>
                <w:rFonts w:ascii="Sylfaen" w:hAnsi="Sylfaen"/>
                <w:sz w:val="18"/>
                <w:szCs w:val="18"/>
              </w:rPr>
              <w:t>մլ</w:t>
            </w:r>
          </w:p>
        </w:tc>
        <w:tc>
          <w:tcPr>
            <w:tcW w:w="7088" w:type="dxa"/>
            <w:vAlign w:val="center"/>
          </w:tcPr>
          <w:p w14:paraId="7C924B5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Sylfaen"/>
                <w:sz w:val="18"/>
                <w:szCs w:val="18"/>
              </w:rPr>
              <w:t>Հարթ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հատակով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կոնաձև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(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նեղ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վզիկ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),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ջերմակայուն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ապակուց</w:t>
            </w:r>
            <w:r w:rsidRPr="006328AA">
              <w:rPr>
                <w:rFonts w:ascii="Sylfaen" w:hAnsi="Sylfaen" w:cs="Sylfaen"/>
                <w:sz w:val="18"/>
                <w:szCs w:val="18"/>
              </w:rPr>
              <w:t xml:space="preserve"> լաբորատոր կոլբա </w:t>
            </w:r>
            <w:r w:rsidRPr="006328AA">
              <w:rPr>
                <w:rFonts w:ascii="Sylfaen" w:hAnsi="Sylfaen" w:cs="Sylfaen"/>
                <w:b/>
                <w:sz w:val="18"/>
                <w:szCs w:val="18"/>
              </w:rPr>
              <w:t>100մ</w:t>
            </w:r>
            <w:r w:rsidRPr="006328AA">
              <w:rPr>
                <w:rFonts w:ascii="Sylfaen" w:hAnsi="Sylfaen" w:cs="Sylfaen"/>
                <w:sz w:val="18"/>
                <w:szCs w:val="18"/>
              </w:rPr>
              <w:t xml:space="preserve">լ: Վզիկը </w:t>
            </w:r>
            <w:r w:rsidRPr="006328AA">
              <w:rPr>
                <w:rFonts w:ascii="Sylfaen" w:hAnsi="Sylfaen" w:cs="Sylfaen"/>
                <w:b/>
                <w:sz w:val="18"/>
                <w:szCs w:val="18"/>
              </w:rPr>
              <w:t>հղկված</w:t>
            </w:r>
            <w:r w:rsidRPr="006328AA">
              <w:rPr>
                <w:rFonts w:ascii="Sylfaen" w:hAnsi="Sylfaen" w:cs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b/>
                <w:sz w:val="18"/>
                <w:szCs w:val="18"/>
              </w:rPr>
              <w:t>19/26</w:t>
            </w:r>
            <w:r w:rsidRPr="006328AA">
              <w:rPr>
                <w:rFonts w:ascii="Sylfaen" w:hAnsi="Sylfaen" w:cs="Sylfaen"/>
                <w:sz w:val="18"/>
                <w:szCs w:val="18"/>
              </w:rPr>
              <w:t xml:space="preserve"> չափսերով,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b/>
                <w:sz w:val="18"/>
                <w:szCs w:val="18"/>
              </w:rPr>
              <w:t>ապակ</w:t>
            </w:r>
            <w:r w:rsidRPr="006328AA">
              <w:rPr>
                <w:rFonts w:ascii="Sylfaen" w:hAnsi="Sylfaen" w:cs="Sylfaen"/>
                <w:b/>
                <w:sz w:val="18"/>
                <w:szCs w:val="18"/>
                <w:lang w:val="hy-AM"/>
              </w:rPr>
              <w:t>յա</w:t>
            </w:r>
            <w:r w:rsidRPr="006328AA">
              <w:rPr>
                <w:rFonts w:ascii="Sylfaen" w:hAnsi="Sylfaen" w:cs="Sylfaen"/>
                <w:b/>
                <w:sz w:val="18"/>
                <w:szCs w:val="18"/>
              </w:rPr>
              <w:t xml:space="preserve"> խցան</w:t>
            </w:r>
            <w:r w:rsidRPr="006328AA">
              <w:rPr>
                <w:rFonts w:ascii="Sylfaen" w:hAnsi="Sylfaen" w:cs="Sylfaen"/>
                <w:b/>
                <w:sz w:val="18"/>
                <w:szCs w:val="18"/>
                <w:lang w:val="hy-AM"/>
              </w:rPr>
              <w:t>ով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:</w:t>
            </w:r>
          </w:p>
          <w:p w14:paraId="1360B24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Sylfaen"/>
                <w:sz w:val="18"/>
                <w:szCs w:val="18"/>
              </w:rPr>
              <w:t>Աստիճանավորումների՝ սանդղակի առկայություն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ծավալը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որոշելու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համար</w:t>
            </w:r>
            <w:r w:rsidRPr="006328AA">
              <w:rPr>
                <w:rFonts w:ascii="Sylfaen" w:hAnsi="Sylfaen"/>
                <w:sz w:val="18"/>
                <w:szCs w:val="18"/>
              </w:rPr>
              <w:t>:</w:t>
            </w:r>
            <w:r w:rsidRPr="006328AA">
              <w:rPr>
                <w:rFonts w:ascii="Sylfaen" w:hAnsi="Sylfaen" w:cs="Sylfaen"/>
                <w:sz w:val="18"/>
                <w:szCs w:val="18"/>
              </w:rPr>
              <w:t xml:space="preserve"> Օգտագործվում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են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լուծույթներ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պատրաստելու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նյութեր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խառնելու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և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տաքացնելու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ինչպես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նաև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քիմիական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ռեակցիաներ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,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տիտրումներ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և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ֆիլտրացիա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կատարելու</w:t>
            </w:r>
            <w:r w:rsidRPr="006328A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</w:rPr>
              <w:t>համար</w:t>
            </w:r>
            <w:r w:rsidRPr="006328AA">
              <w:rPr>
                <w:rFonts w:ascii="Sylfaen" w:hAnsi="Sylfaen"/>
                <w:sz w:val="18"/>
                <w:szCs w:val="18"/>
              </w:rPr>
              <w:t>:</w:t>
            </w:r>
          </w:p>
          <w:p w14:paraId="12967742" w14:textId="10C54A37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Ապրանքը ազատված է ավելացված արժեքի հարկից, քանի որ ձեռք է բերվելու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Appear project 373 Armenia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 xml:space="preserve"> ծրագրի շրջանակներում: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(տեղեկանքը կ</w:t>
            </w:r>
            <w:r w:rsidRPr="006328AA">
              <w:rPr>
                <w:rFonts w:ascii="Sylfaen" w:hAnsi="Sylfaen"/>
                <w:b/>
                <w:sz w:val="18"/>
                <w:szCs w:val="18"/>
              </w:rPr>
              <w:t>ցվում է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)</w:t>
            </w:r>
          </w:p>
        </w:tc>
        <w:tc>
          <w:tcPr>
            <w:tcW w:w="992" w:type="dxa"/>
            <w:vAlign w:val="center"/>
          </w:tcPr>
          <w:p w14:paraId="3169D201" w14:textId="7FA422D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4B7B16A6" w14:textId="02D0448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4C20BF56" w14:textId="58B100CA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05D618A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1F5928B3" w14:textId="69739F5B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48E186DE" w14:textId="77777777" w:rsidTr="002434AE">
        <w:trPr>
          <w:trHeight w:val="283"/>
        </w:trPr>
        <w:tc>
          <w:tcPr>
            <w:tcW w:w="709" w:type="dxa"/>
          </w:tcPr>
          <w:p w14:paraId="737EEF8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4A95A41" w14:textId="0EFFBBDB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Էրլենմեյերի կոնաձև, ավտոկլավացվող կոլբա 100 մլ</w:t>
            </w:r>
          </w:p>
        </w:tc>
        <w:tc>
          <w:tcPr>
            <w:tcW w:w="7088" w:type="dxa"/>
            <w:vAlign w:val="center"/>
          </w:tcPr>
          <w:p w14:paraId="03D685C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Կոնաձև, հարթ հատակով, գլանաձև, նեղ վզիկով բորոսիլիկատային ապակուց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լաբորատոր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կոլբա,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100 մլ,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նախատեսված է պտուտակելու համար,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կափարիչով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։ Աստիճանավորումների՝ սանդղակի առկայություն ծավալը որոշելու համար: Քիմիապես դիմացկուն, ջերմամշակման ենթակա: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Ավտոկլավացվող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՝ մաքուր կուլտուրաներ աճեցնելու համար:</w:t>
            </w:r>
          </w:p>
          <w:p w14:paraId="16901B1A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Օգտագործվում է տիտրման, տաքացման, խառնման, լուծարման և վերաբյուրեղացման համար:</w:t>
            </w:r>
          </w:p>
          <w:p w14:paraId="6FF82901" w14:textId="657EF873" w:rsidR="00D07920" w:rsidRPr="006328AA" w:rsidRDefault="00D07920" w:rsidP="00245A04">
            <w:pPr>
              <w:jc w:val="both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/>
                <w:sz w:val="18"/>
                <w:szCs w:val="18"/>
                <w:lang w:val="hy-AM"/>
              </w:rPr>
              <w:t>Ապրանքը ազատված է ավելացված արժեքի հարկից, քանի որ ձեռք է բերվելու Appear project 373 Armenia ծրագրի շրջանակներում: (տեղեկանքը կցվում է)</w:t>
            </w:r>
          </w:p>
        </w:tc>
        <w:tc>
          <w:tcPr>
            <w:tcW w:w="992" w:type="dxa"/>
            <w:vAlign w:val="center"/>
          </w:tcPr>
          <w:p w14:paraId="1E4A10D0" w14:textId="03C7550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  <w:vAlign w:val="center"/>
          </w:tcPr>
          <w:p w14:paraId="70501584" w14:textId="15E5EE2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</w:p>
        </w:tc>
        <w:tc>
          <w:tcPr>
            <w:tcW w:w="1275" w:type="dxa"/>
          </w:tcPr>
          <w:p w14:paraId="4B564B1C" w14:textId="1978205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2ED96444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88C4936" w14:textId="64E856AC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3FF0919F" w14:textId="77777777" w:rsidTr="002434AE">
        <w:trPr>
          <w:trHeight w:val="283"/>
        </w:trPr>
        <w:tc>
          <w:tcPr>
            <w:tcW w:w="709" w:type="dxa"/>
          </w:tcPr>
          <w:p w14:paraId="75A3C38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6A9D9BA" w14:textId="75DD85E4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Ավտոմատ պիպետի ծայրակալ 200մկլ</w:t>
            </w:r>
          </w:p>
        </w:tc>
        <w:tc>
          <w:tcPr>
            <w:tcW w:w="7088" w:type="dxa"/>
            <w:vAlign w:val="center"/>
          </w:tcPr>
          <w:p w14:paraId="7D1291A1" w14:textId="4E667510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 xml:space="preserve">Դեղին, թափանցիկ, մինչև 200 մկլ ծավալով: 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lastRenderedPageBreak/>
              <w:t>Մատակարարումը իրականացնել պատշաճ պայմաններում։ Մեկ տուփը համարժեք է 1 հատին, որը պարունակում է 1000 հատ</w:t>
            </w:r>
          </w:p>
        </w:tc>
        <w:tc>
          <w:tcPr>
            <w:tcW w:w="992" w:type="dxa"/>
          </w:tcPr>
          <w:p w14:paraId="4C69BE41" w14:textId="4BA5D3A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</w:tcPr>
          <w:p w14:paraId="18B1682E" w14:textId="32490A5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68F67564" w14:textId="62D959FC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23E6F87E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2025E82" w14:textId="6ED7C706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օրվանից 3 ամսվա ընթացքում</w:t>
            </w:r>
          </w:p>
        </w:tc>
      </w:tr>
      <w:tr w:rsidR="00D07920" w:rsidRPr="006328AA" w14:paraId="2F2E843B" w14:textId="77777777" w:rsidTr="002434AE">
        <w:trPr>
          <w:trHeight w:val="283"/>
        </w:trPr>
        <w:tc>
          <w:tcPr>
            <w:tcW w:w="709" w:type="dxa"/>
          </w:tcPr>
          <w:p w14:paraId="3A61405A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0EF01F9" w14:textId="26939ED5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Շշեր կապույտ պտուտակային խցաններով</w:t>
            </w:r>
          </w:p>
        </w:tc>
        <w:tc>
          <w:tcPr>
            <w:tcW w:w="7088" w:type="dxa"/>
            <w:vAlign w:val="center"/>
          </w:tcPr>
          <w:p w14:paraId="08410B3A" w14:textId="4B791FE8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 մլ մանրէաբանական շշեր, մանրէազերծվող, ջերմակայուն, կապույտ պտուտակային խցաններով, ծավալների նշառումով, թափանցիկ սպիտակ ապակյա:</w:t>
            </w:r>
          </w:p>
          <w:p w14:paraId="00C9D955" w14:textId="5AA34162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</w:t>
            </w:r>
          </w:p>
          <w:p w14:paraId="42586C3D" w14:textId="77777777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</w:rPr>
              <w:drawing>
                <wp:inline distT="0" distB="0" distL="0" distR="0" wp14:anchorId="553D3487" wp14:editId="69613E56">
                  <wp:extent cx="766445" cy="714375"/>
                  <wp:effectExtent l="0" t="0" r="0" b="9525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445" cy="71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2B8D4B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</w:tcPr>
          <w:p w14:paraId="1DD835F0" w14:textId="4AA4E4DB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7510A543" w14:textId="047992D7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1AA0EEE2" w14:textId="7F0259C4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2FC4E17A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AF90B2D" w14:textId="2F0AD75E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6328AA" w14:paraId="49B68BF4" w14:textId="77777777" w:rsidTr="002434AE">
        <w:trPr>
          <w:trHeight w:val="283"/>
        </w:trPr>
        <w:tc>
          <w:tcPr>
            <w:tcW w:w="709" w:type="dxa"/>
          </w:tcPr>
          <w:p w14:paraId="54BFD96E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5DD19E8" w14:textId="7B23E2BC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Շշեր կապույտ պտուտակային խցաններով</w:t>
            </w:r>
          </w:p>
        </w:tc>
        <w:tc>
          <w:tcPr>
            <w:tcW w:w="7088" w:type="dxa"/>
            <w:vAlign w:val="center"/>
          </w:tcPr>
          <w:p w14:paraId="2ABE30FF" w14:textId="44102C96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"/>
              </w:rPr>
              <w:t>500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մլ մանրէաբանական շշեր, մանրէազերծվող, ջերմակայուն, կապույտ պտուտակային խցաններով, ծավալների նշառումով, թափանցիկ սպիտակ ապակյա</w:t>
            </w:r>
          </w:p>
          <w:p w14:paraId="3B8B4F95" w14:textId="6A78DFD7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</w:t>
            </w:r>
          </w:p>
          <w:p w14:paraId="5D6A7349" w14:textId="77777777" w:rsidR="00D07920" w:rsidRPr="006328AA" w:rsidRDefault="00D07920" w:rsidP="00245A04">
            <w:pPr>
              <w:pStyle w:val="NoSpacing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</w:rPr>
              <w:drawing>
                <wp:inline distT="0" distB="0" distL="0" distR="0" wp14:anchorId="57D5B0C1" wp14:editId="3BEAB1E8">
                  <wp:extent cx="1032510" cy="1019175"/>
                  <wp:effectExtent l="0" t="0" r="0" b="9525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37D36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</w:tcPr>
          <w:p w14:paraId="6EB66631" w14:textId="35B7EA4C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7752E5CD" w14:textId="2CBA9920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4246EB79" w14:textId="1CC0A735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9721EA9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5C4607E" w14:textId="3A0F2358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6328AA" w14:paraId="6BFAA8FD" w14:textId="77777777" w:rsidTr="002434AE">
        <w:trPr>
          <w:trHeight w:val="283"/>
        </w:trPr>
        <w:tc>
          <w:tcPr>
            <w:tcW w:w="709" w:type="dxa"/>
          </w:tcPr>
          <w:p w14:paraId="36CBD20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4EB7E920" w14:textId="0A31E800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1.5մլ</w:t>
            </w:r>
          </w:p>
        </w:tc>
        <w:tc>
          <w:tcPr>
            <w:tcW w:w="7088" w:type="dxa"/>
            <w:vAlign w:val="center"/>
          </w:tcPr>
          <w:p w14:paraId="379E05AB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Պլաստիկ միկրոցենտրիֆուգային 1,5մլ խողովակներ են՝ սեղմված հերմետիկ փակվող կափարիչով, կոնաձև հատակով: 10 հատը համապատասխանում է 10 տուփի: 1 Տուփում 500 հատ</w:t>
            </w:r>
          </w:p>
          <w:p w14:paraId="444C3767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</w:t>
            </w:r>
          </w:p>
          <w:p w14:paraId="00774599" w14:textId="3AF652CB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 Մեկ տուփը համարժեք է 1 հատին, որը պարունակում է 500 հատ</w:t>
            </w:r>
          </w:p>
        </w:tc>
        <w:tc>
          <w:tcPr>
            <w:tcW w:w="992" w:type="dxa"/>
          </w:tcPr>
          <w:p w14:paraId="7AB5B14E" w14:textId="16D31090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05F1F7F4" w14:textId="37FBCC2B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275" w:type="dxa"/>
          </w:tcPr>
          <w:p w14:paraId="2EC1FF6B" w14:textId="6A776021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C1B0470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6370730D" w14:textId="43860A50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8265639" w14:textId="77777777" w:rsidTr="002434AE">
        <w:trPr>
          <w:trHeight w:val="283"/>
        </w:trPr>
        <w:tc>
          <w:tcPr>
            <w:tcW w:w="709" w:type="dxa"/>
          </w:tcPr>
          <w:p w14:paraId="280A3F5A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AC09413" w14:textId="71C6C23D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Պետրիի թասեր</w:t>
            </w:r>
          </w:p>
        </w:tc>
        <w:tc>
          <w:tcPr>
            <w:tcW w:w="7088" w:type="dxa"/>
            <w:vAlign w:val="center"/>
          </w:tcPr>
          <w:p w14:paraId="67BC133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Պետրիի թասեր 25 մմ տրամագծով առնվազն 1</w:t>
            </w:r>
            <w:r w:rsidRPr="006328AA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5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սմ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խորությամբ</w:t>
            </w:r>
          </w:p>
          <w:p w14:paraId="28FD8042" w14:textId="353AAD6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992" w:type="dxa"/>
          </w:tcPr>
          <w:p w14:paraId="202E3846" w14:textId="099E405E" w:rsidR="00D07920" w:rsidRPr="006328AA" w:rsidRDefault="00D07920" w:rsidP="001E3CE9">
            <w:pPr>
              <w:jc w:val="center"/>
              <w:rPr>
                <w:rFonts w:ascii="Sylfaen" w:eastAsia="Merriweather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629389AD" w14:textId="389436DF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50</w:t>
            </w:r>
          </w:p>
        </w:tc>
        <w:tc>
          <w:tcPr>
            <w:tcW w:w="1275" w:type="dxa"/>
          </w:tcPr>
          <w:p w14:paraId="51159C05" w14:textId="700642A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3A17BB2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50F546B" w14:textId="35131330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B06C1EE" w14:textId="77777777" w:rsidTr="002434AE">
        <w:trPr>
          <w:trHeight w:val="283"/>
        </w:trPr>
        <w:tc>
          <w:tcPr>
            <w:tcW w:w="709" w:type="dxa"/>
          </w:tcPr>
          <w:p w14:paraId="4BA4155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4D057FD" w14:textId="61ED6675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26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G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ասեղ</w:t>
            </w:r>
          </w:p>
        </w:tc>
        <w:tc>
          <w:tcPr>
            <w:tcW w:w="7088" w:type="dxa"/>
            <w:vAlign w:val="center"/>
          </w:tcPr>
          <w:p w14:paraId="6B8091FC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Ներարկիչի ասեղ, 26G ½՛՛ չափով, յուրաքանչյուրն ունի առանձին փաթեթավորում։ Մանրէազերծ են, մեկանգամյա օգտագործման։ Ապրանքը պետք է լինի եվրոպական</w:t>
            </w:r>
          </w:p>
          <w:p w14:paraId="3E6D579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արտադրության, բարձր որակի։</w:t>
            </w:r>
          </w:p>
          <w:p w14:paraId="03C572F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14:paraId="48D7B83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14:paraId="16C3951D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683C3FA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14:paraId="27CC7754" w14:textId="6A635D8F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համաձայնեցնել պատվիրատուի հետ:</w:t>
            </w:r>
          </w:p>
        </w:tc>
        <w:tc>
          <w:tcPr>
            <w:tcW w:w="992" w:type="dxa"/>
          </w:tcPr>
          <w:p w14:paraId="6A0A9300" w14:textId="01091A02" w:rsidR="00D07920" w:rsidRPr="006328AA" w:rsidRDefault="00D07920" w:rsidP="001E3CE9">
            <w:pPr>
              <w:jc w:val="center"/>
              <w:rPr>
                <w:rFonts w:ascii="Sylfaen" w:eastAsia="Merriweather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</w:tcPr>
          <w:p w14:paraId="0E60DA7B" w14:textId="54A0F3F3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500</w:t>
            </w:r>
          </w:p>
        </w:tc>
        <w:tc>
          <w:tcPr>
            <w:tcW w:w="1275" w:type="dxa"/>
          </w:tcPr>
          <w:p w14:paraId="34AA6611" w14:textId="0C675017" w:rsidR="00D07920" w:rsidRPr="006328AA" w:rsidRDefault="00D07920" w:rsidP="001E3CE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6AF5A3C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081A7BA9" w14:textId="20259241" w:rsidR="00D07920" w:rsidRPr="006328AA" w:rsidRDefault="00D07920" w:rsidP="00306C2B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10789EEB" w14:textId="77777777" w:rsidTr="002434AE">
        <w:trPr>
          <w:trHeight w:val="283"/>
        </w:trPr>
        <w:tc>
          <w:tcPr>
            <w:tcW w:w="709" w:type="dxa"/>
          </w:tcPr>
          <w:p w14:paraId="2109249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5860CB1B" w14:textId="570C6F00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</w:rPr>
              <w:t>Պետրիի թասիկ 1</w:t>
            </w:r>
          </w:p>
        </w:tc>
        <w:tc>
          <w:tcPr>
            <w:tcW w:w="7088" w:type="dxa"/>
            <w:vAlign w:val="center"/>
          </w:tcPr>
          <w:p w14:paraId="78A8041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 xml:space="preserve">Պլաստիկ, մանրէազերծ, մեկանգամյա օգտագործման թասեր 90մմ տրամագծով։ </w:t>
            </w:r>
          </w:p>
          <w:p w14:paraId="60B2432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14:paraId="31C7ADD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14:paraId="546546E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4C5D18E7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14:paraId="145C9EA8" w14:textId="2A9136BA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համաձայնեցնել պատվիրատուի հետ:</w:t>
            </w:r>
          </w:p>
        </w:tc>
        <w:tc>
          <w:tcPr>
            <w:tcW w:w="992" w:type="dxa"/>
          </w:tcPr>
          <w:p w14:paraId="403F5053" w14:textId="1FED4B2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6BB236B3" w14:textId="3CC1977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2000</w:t>
            </w:r>
          </w:p>
        </w:tc>
        <w:tc>
          <w:tcPr>
            <w:tcW w:w="1275" w:type="dxa"/>
          </w:tcPr>
          <w:p w14:paraId="2EE9622C" w14:textId="72783A1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33298648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A67F040" w14:textId="5B114B1A" w:rsidR="00D07920" w:rsidRPr="006328AA" w:rsidRDefault="00D07920" w:rsidP="00306C2B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3725EC82" w14:textId="77777777" w:rsidTr="002434AE">
        <w:trPr>
          <w:trHeight w:val="283"/>
        </w:trPr>
        <w:tc>
          <w:tcPr>
            <w:tcW w:w="709" w:type="dxa"/>
          </w:tcPr>
          <w:p w14:paraId="6629DDE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0187395" w14:textId="44EF012E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Hamilton ներարկիչ</w:t>
            </w:r>
          </w:p>
        </w:tc>
        <w:tc>
          <w:tcPr>
            <w:tcW w:w="7088" w:type="dxa"/>
            <w:vAlign w:val="center"/>
          </w:tcPr>
          <w:p w14:paraId="200D264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Ձեռքով կարգավորվող</w:t>
            </w:r>
          </w:p>
          <w:p w14:paraId="3381CF67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ներարկիչ է։ Չժանգոտվող</w:t>
            </w:r>
          </w:p>
          <w:p w14:paraId="15FE6DF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պողպատից պատրաստված</w:t>
            </w:r>
          </w:p>
          <w:p w14:paraId="5CCCBA59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մխոցը արտադրված է</w:t>
            </w:r>
          </w:p>
          <w:p w14:paraId="3515D59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այնպես, որ</w:t>
            </w:r>
          </w:p>
          <w:p w14:paraId="21AF622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համապատասխանի ապակե</w:t>
            </w:r>
          </w:p>
          <w:p w14:paraId="60559F1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մարմնին՝ ավելի քան երեք</w:t>
            </w:r>
          </w:p>
          <w:p w14:paraId="4FC58AF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հազարերորդ միլիմետրից</w:t>
            </w:r>
          </w:p>
          <w:p w14:paraId="68716D30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պակաս</w:t>
            </w:r>
          </w:p>
          <w:p w14:paraId="6276B88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դիմադրողականությամբ,</w:t>
            </w:r>
          </w:p>
          <w:p w14:paraId="7F91268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ինչը ապահովում է</w:t>
            </w:r>
          </w:p>
          <w:p w14:paraId="7E80A218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ներարկիչի անգերազանցելի</w:t>
            </w:r>
          </w:p>
          <w:p w14:paraId="27D77FCF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երկարաժամկետ կյանքը։ Այս</w:t>
            </w:r>
          </w:p>
          <w:p w14:paraId="114F033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ներարկիչը իդեալական է 0</w:t>
            </w:r>
          </w:p>
          <w:p w14:paraId="1F3C093D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մկլ-ից մինչև 10 մկլ</w:t>
            </w:r>
          </w:p>
          <w:p w14:paraId="5D3B26F9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ծավալների ճշգրիտ</w:t>
            </w:r>
          </w:p>
          <w:p w14:paraId="4153190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ներարկելու համար։ Ասեղ՝ 51</w:t>
            </w:r>
          </w:p>
          <w:p w14:paraId="2BF474C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մմ, 26s չափի, ծայրը՝ 12°</w:t>
            </w:r>
          </w:p>
          <w:p w14:paraId="5C305EC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թեքված, non-coring —</w:t>
            </w:r>
          </w:p>
          <w:p w14:paraId="46B05DB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մասնիկներ չի կտրում,</w:t>
            </w:r>
          </w:p>
          <w:p w14:paraId="77073CF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նախատեսված է սեպտայի</w:t>
            </w:r>
          </w:p>
          <w:p w14:paraId="6BBBD97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ներարկման համար։</w:t>
            </w:r>
          </w:p>
          <w:p w14:paraId="20930B3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Իդեալական է գազային</w:t>
            </w:r>
          </w:p>
          <w:p w14:paraId="44230EF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քրոմատոգրաֆիայի</w:t>
            </w:r>
          </w:p>
          <w:p w14:paraId="10029BA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կիրառությունների համար։</w:t>
            </w:r>
          </w:p>
          <w:p w14:paraId="4F1977A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Համատեղելի է ավտոմատ</w:t>
            </w:r>
          </w:p>
          <w:p w14:paraId="1F0F5D4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նմուշառիչների հետ՝, Agilent 7670, 7671, 7672 ALS GC Autosampler Varian Chrompack CP-8400/8410 և CP-9010/9050 GC AS</w:t>
            </w:r>
          </w:p>
          <w:p w14:paraId="2B79C44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Կարող է օգտագործվել նաև</w:t>
            </w:r>
          </w:p>
          <w:p w14:paraId="796AE78C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որպես ձեռքով ներարկման</w:t>
            </w:r>
          </w:p>
          <w:p w14:paraId="1541E25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համար։</w:t>
            </w:r>
          </w:p>
          <w:p w14:paraId="1B940C07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14:paraId="199E30C7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14:paraId="64C1F9A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0093D18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14:paraId="1516D128" w14:textId="41D977DD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համաձայնեցնել պատվիրատուի հետ:</w:t>
            </w:r>
          </w:p>
        </w:tc>
        <w:tc>
          <w:tcPr>
            <w:tcW w:w="992" w:type="dxa"/>
          </w:tcPr>
          <w:p w14:paraId="27629D96" w14:textId="4ED83AF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0F4FF2CA" w14:textId="2E1969CA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</w:t>
            </w:r>
          </w:p>
        </w:tc>
        <w:tc>
          <w:tcPr>
            <w:tcW w:w="1275" w:type="dxa"/>
          </w:tcPr>
          <w:p w14:paraId="0921F153" w14:textId="568DA5F4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26EA2326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7633AAA1" w14:textId="7F533AEC" w:rsidR="00D07920" w:rsidRPr="006328AA" w:rsidRDefault="00D07920" w:rsidP="00306C2B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2C68CF8F" w14:textId="77777777" w:rsidTr="002434AE">
        <w:trPr>
          <w:trHeight w:val="283"/>
        </w:trPr>
        <w:tc>
          <w:tcPr>
            <w:tcW w:w="709" w:type="dxa"/>
          </w:tcPr>
          <w:p w14:paraId="3B0D3AD9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C90F641" w14:textId="4BEF77A4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BPC գազերի հոսքերի չափման լրամասեր</w:t>
            </w:r>
          </w:p>
        </w:tc>
        <w:tc>
          <w:tcPr>
            <w:tcW w:w="7088" w:type="dxa"/>
            <w:vAlign w:val="center"/>
          </w:tcPr>
          <w:p w14:paraId="3CCDAE7D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Այս հավաքածուն նախատեսված է միասին</w:t>
            </w:r>
          </w:p>
          <w:p w14:paraId="39ABB81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օգտագործվելու համար՝ ապահովելով գազի հուսալի հավաքում և պահպանում։</w:t>
            </w:r>
          </w:p>
          <w:p w14:paraId="0BC14908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1. GL 45 կափարիչներ երկկողմանի միակցիչներով –</w:t>
            </w:r>
          </w:p>
          <w:p w14:paraId="111B7E1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Հարմար է GL 45 շշերը փակելու համար՝միաժամանակ ապահովելով գազի մուտք և ելք՝ խողովակաշարի միջոցով։ Հարմար է ածխաթթու</w:t>
            </w:r>
          </w:p>
          <w:p w14:paraId="663DB9F4" w14:textId="437F174E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գազի ֆիքսացիոն համակարգերի, խոնավության և սուբստրատի ավելցուկի թակարդների, ինչպես նաև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ռեակտորների փակման համար այն դեպքերում, երբ շարժիչով խառնիչ չի կիրառվում։ Նյութը պոլիպրոպիլեն։ Հավաքածուում ներառված է 20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հատ </w:t>
            </w:r>
          </w:p>
          <w:p w14:paraId="6913AD57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2. Շշի խցան GL 45 –Կանաչ, ջերմակայուն մինչև</w:t>
            </w:r>
          </w:p>
          <w:p w14:paraId="32EDCB6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140C, նյութը՝ ZYTEL(R) 70G13HS1L</w:t>
            </w:r>
          </w:p>
          <w:p w14:paraId="67A21938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BK031 NYLON RESIN։ Նախատեսված է GL 45 ստանդարտ շշերի համար՝ գազերի արտահոսքը կանխող փական է և նախատեսված է տարբեր</w:t>
            </w:r>
          </w:p>
          <w:p w14:paraId="50AE668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պարագաներ (օրինակ՝ միակցիչներով</w:t>
            </w:r>
          </w:p>
          <w:p w14:paraId="4D9FA26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կափարիչների, խառնիչների) ամրացնելու համար։</w:t>
            </w:r>
          </w:p>
          <w:p w14:paraId="0025479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Հավաքածուում ներառված է 20 հատ։ </w:t>
            </w:r>
          </w:p>
          <w:p w14:paraId="313767D5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հավաքածուն համապատասխանում է 1 հատին։ Հավաքածուն համատեղելի է BPC Gas Endeavour ավտոմատացված գազերի հոսքերի չափման սարքավորմանը և չափերով, միակցիչներով</w:t>
            </w:r>
          </w:p>
          <w:p w14:paraId="35972E46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ամբողջությամբ համապատասխանում է նրան։</w:t>
            </w:r>
          </w:p>
          <w:p w14:paraId="0043E9D8" w14:textId="426D1E8D" w:rsidR="00D07920" w:rsidRPr="006328AA" w:rsidRDefault="00D07920" w:rsidP="002434AE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գործարանային փաթեթավորմամբ, բարձր որակի, փաթեթը չվնասված և ապահովված համապատասխան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պատվիրատուի հետ։</w:t>
            </w:r>
          </w:p>
        </w:tc>
        <w:tc>
          <w:tcPr>
            <w:tcW w:w="992" w:type="dxa"/>
          </w:tcPr>
          <w:p w14:paraId="486EA8DC" w14:textId="3872E7BC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</w:tcPr>
          <w:p w14:paraId="76D6DF5F" w14:textId="7353B4D7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  <w:tc>
          <w:tcPr>
            <w:tcW w:w="1275" w:type="dxa"/>
          </w:tcPr>
          <w:p w14:paraId="2C4449E8" w14:textId="77575283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A2E16C3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52D40FA3" w14:textId="352C0BCF" w:rsidR="00D07920" w:rsidRPr="006328AA" w:rsidRDefault="00D07920" w:rsidP="00306C2B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օրվանից 3 ամսվա ընթացքում</w:t>
            </w:r>
          </w:p>
        </w:tc>
      </w:tr>
      <w:tr w:rsidR="00D07920" w:rsidRPr="00C54659" w14:paraId="5CABB712" w14:textId="77777777" w:rsidTr="002434AE">
        <w:trPr>
          <w:trHeight w:val="283"/>
        </w:trPr>
        <w:tc>
          <w:tcPr>
            <w:tcW w:w="709" w:type="dxa"/>
          </w:tcPr>
          <w:p w14:paraId="53C8F37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15D3D07" w14:textId="429B07D4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Դուրան տարա 1 լ խցանով</w:t>
            </w:r>
          </w:p>
        </w:tc>
        <w:tc>
          <w:tcPr>
            <w:tcW w:w="7088" w:type="dxa"/>
            <w:vAlign w:val="center"/>
          </w:tcPr>
          <w:p w14:paraId="5088252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Շշերը նախատեսված են լաբորատոր լուծույթների,</w:t>
            </w:r>
          </w:p>
          <w:p w14:paraId="1205706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քիմիական նյութերի պահպանման և փոխադրման համար։</w:t>
            </w:r>
          </w:p>
          <w:p w14:paraId="3D42681B" w14:textId="2122EBB6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Համատեղելի են DURAN® 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արտադրողների հետ GԼ 45 կափարիչով:</w:t>
            </w:r>
          </w:p>
          <w:p w14:paraId="37A09752" w14:textId="14AE93C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Նյութը՝ բորոսիլիկատ ապակի </w:t>
            </w:r>
          </w:p>
          <w:p w14:paraId="26D9F184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Ծավալը՝  1000 մլ </w:t>
            </w:r>
          </w:p>
          <w:p w14:paraId="12132ECC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Կափարիչի տրամագիծ՝ GLS 45</w:t>
            </w:r>
          </w:p>
          <w:p w14:paraId="10E52944" w14:textId="41B3CFDF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Ջերմաստիճանային դիմացկունություն՝ մինչև +140°C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(կափարիչով), մինչև +500°C (առանց կափարիչի)։</w:t>
            </w:r>
          </w:p>
          <w:p w14:paraId="08755AF1" w14:textId="0E045688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50FB2C01" w14:textId="192E8A13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4ED402DF" w14:textId="2973A90F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71BDAAA9" w14:textId="61742D19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</w:t>
            </w:r>
          </w:p>
        </w:tc>
        <w:tc>
          <w:tcPr>
            <w:tcW w:w="1275" w:type="dxa"/>
          </w:tcPr>
          <w:p w14:paraId="144900FF" w14:textId="2735FA3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5AF3898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4FB7E3D1" w14:textId="5E1B21D1" w:rsidR="00D07920" w:rsidRPr="006328AA" w:rsidRDefault="00D07920" w:rsidP="00306C2B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5131F4D4" w14:textId="77777777" w:rsidTr="002434AE">
        <w:trPr>
          <w:trHeight w:val="283"/>
        </w:trPr>
        <w:tc>
          <w:tcPr>
            <w:tcW w:w="709" w:type="dxa"/>
          </w:tcPr>
          <w:p w14:paraId="21805AB5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189F1408" w14:textId="048A4854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փորձանոթներ</w:t>
            </w:r>
          </w:p>
        </w:tc>
        <w:tc>
          <w:tcPr>
            <w:tcW w:w="7088" w:type="dxa"/>
            <w:vAlign w:val="center"/>
          </w:tcPr>
          <w:p w14:paraId="480573C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փորձանոթներ, նյութը բորոսիլիկատ։ Ընդհանուր ծավալը 15-20 մլ, առանց երակների։ Ապրանքը պետք է լինի նոր, չօգտագործված, փաթեթը</w:t>
            </w:r>
          </w:p>
          <w:p w14:paraId="1437EBD8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14:paraId="405F80A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29D02810" w14:textId="2AD86A6E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319DA749" w14:textId="4B77C1EC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641A4244" w14:textId="27081F66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200</w:t>
            </w:r>
          </w:p>
        </w:tc>
        <w:tc>
          <w:tcPr>
            <w:tcW w:w="1275" w:type="dxa"/>
          </w:tcPr>
          <w:p w14:paraId="5E6D0FA1" w14:textId="5CCD167A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15B7110C" w14:textId="77777777" w:rsidR="00D07920" w:rsidRPr="006328AA" w:rsidRDefault="00D07920" w:rsidP="00306C2B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18FD8708" w14:textId="2B15A917" w:rsidR="00D07920" w:rsidRPr="006328AA" w:rsidRDefault="00D07920" w:rsidP="00306C2B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6E99BC00" w14:textId="77777777" w:rsidTr="002434AE">
        <w:trPr>
          <w:trHeight w:val="283"/>
        </w:trPr>
        <w:tc>
          <w:tcPr>
            <w:tcW w:w="709" w:type="dxa"/>
          </w:tcPr>
          <w:p w14:paraId="13DFFCCA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6E47932" w14:textId="315C07E7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Պետրիի թասիկ</w:t>
            </w:r>
            <w:r w:rsidRPr="006328AA">
              <w:rPr>
                <w:rFonts w:ascii="Sylfaen" w:hAnsi="Sylfaen" w:cs="Sylfaen"/>
                <w:sz w:val="18"/>
                <w:szCs w:val="18"/>
                <w:lang w:eastAsia="en-US"/>
              </w:rPr>
              <w:t xml:space="preserve"> 2</w:t>
            </w:r>
          </w:p>
        </w:tc>
        <w:tc>
          <w:tcPr>
            <w:tcW w:w="7088" w:type="dxa"/>
          </w:tcPr>
          <w:p w14:paraId="77881DE3" w14:textId="58295FCB" w:rsidR="00D07920" w:rsidRPr="006328AA" w:rsidRDefault="00D07920" w:rsidP="00245A04">
            <w:pPr>
              <w:spacing w:line="276" w:lineRule="auto"/>
              <w:jc w:val="both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Տրամագիծ</w:t>
            </w:r>
            <w:r w:rsidRPr="006328AA">
              <w:rPr>
                <w:rFonts w:ascii="Times New Roman" w:hAnsi="Times New Roman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 90 մմ, Բարձրություն</w:t>
            </w:r>
            <w:r w:rsidRPr="006328AA">
              <w:rPr>
                <w:rFonts w:ascii="Times New Roman" w:hAnsi="Times New Roman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 20 մմ; Պատի հաստություն</w:t>
            </w:r>
            <w:r w:rsidRPr="006328AA">
              <w:rPr>
                <w:rFonts w:ascii="Times New Roman" w:hAnsi="Times New Roman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 2 մմ։ Նյութ</w:t>
            </w:r>
            <w:r w:rsidRPr="006328AA">
              <w:rPr>
                <w:rFonts w:ascii="Times New Roman" w:hAnsi="Times New Roman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 TC Borosilicate Glass (քիմիական և ջերմային դիմադրությամբ); Կառուցվածք</w:t>
            </w:r>
            <w:r w:rsidRPr="006328AA">
              <w:rPr>
                <w:rFonts w:ascii="Times New Roman" w:hAnsi="Times New Roman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 Երկմասյա՝ ստորին թասիկ և վերին կափարիչ; Հարմար  ստերիլիզացման (ավտոկլավ 121°C, չոր ջերմային ստերիլիզացիա, քիմիական ախտահանում), հարթ մակերես, Գույնը՝  Բաց, թափանցիկ</w:t>
            </w:r>
            <w:r w:rsidR="002434AE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։ 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Ապրանքը պետք է լինի ամբողջությամբ նոր, չօգտագործված և առանց վնասվածքների</w:t>
            </w:r>
            <w:r w:rsidR="002434AE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։ 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Փաթեթավորումը պետք է ապահովի մեխանիկական վնասումից պաշտպանություն</w:t>
            </w:r>
          </w:p>
          <w:p w14:paraId="160A59E5" w14:textId="3BEF8E1E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Արտադրանքը պետք է համապատասխանի լաբորատորայի անվտանգության և որակի ստանդարտներին</w:t>
            </w:r>
          </w:p>
        </w:tc>
        <w:tc>
          <w:tcPr>
            <w:tcW w:w="992" w:type="dxa"/>
          </w:tcPr>
          <w:p w14:paraId="26275ACB" w14:textId="702BEA17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հատ</w:t>
            </w:r>
          </w:p>
        </w:tc>
        <w:tc>
          <w:tcPr>
            <w:tcW w:w="1276" w:type="dxa"/>
          </w:tcPr>
          <w:p w14:paraId="706946FB" w14:textId="2ED820B9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 w:eastAsia="en-US"/>
              </w:rPr>
              <w:t>20</w:t>
            </w:r>
          </w:p>
        </w:tc>
        <w:tc>
          <w:tcPr>
            <w:tcW w:w="1275" w:type="dxa"/>
          </w:tcPr>
          <w:p w14:paraId="11D4EED7" w14:textId="42E421E2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4FE952D4" w14:textId="77777777" w:rsidR="00D07920" w:rsidRPr="006328AA" w:rsidRDefault="00D07920" w:rsidP="0003425C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30DB7810" w14:textId="451B77D7" w:rsidR="00D07920" w:rsidRPr="006328AA" w:rsidRDefault="00D07920" w:rsidP="0003425C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75EAE9E5" w14:textId="77777777" w:rsidTr="002434AE">
        <w:trPr>
          <w:trHeight w:val="283"/>
        </w:trPr>
        <w:tc>
          <w:tcPr>
            <w:tcW w:w="709" w:type="dxa"/>
          </w:tcPr>
          <w:p w14:paraId="69075C8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74E5254" w14:textId="501BE010" w:rsidR="00D07920" w:rsidRPr="006328AA" w:rsidRDefault="00D07920" w:rsidP="001E3CE9">
            <w:pPr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Հարթահատակ կոլբա</w:t>
            </w:r>
          </w:p>
        </w:tc>
        <w:tc>
          <w:tcPr>
            <w:tcW w:w="7088" w:type="dxa"/>
          </w:tcPr>
          <w:p w14:paraId="586FB8FA" w14:textId="77777777" w:rsidR="00D07920" w:rsidRPr="006328AA" w:rsidRDefault="00D07920" w:rsidP="00245A04">
            <w:pPr>
              <w:spacing w:line="276" w:lineRule="auto"/>
              <w:jc w:val="both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Ծավալ՝ 250 մլ; Նյութ՝ TC Borosilicate Glass (քիմիական և ջերմային դիմադրությամբ); Կառուցվածք՝ կոնաձև հարթ հատակ, բացվածք՝ ստանդարտ, Ջերմակայունություն՝ մինչև +200–250°C տաքացման, հարմար ավտոկլավացման (121°C, 15 psi); Քիմիական դիմադրություն՝ բարձր՝ թթուների, հիմքերի, օրգանական լուծիչների մեծ մասի նկատմամբ; Մակերես՝ հարթ, թափանցիկ; Ստերիլիզացիա՝ ջրային, չոր, քիմիական, ավտոկլավային։ Գույնը՝  Բաց, թափանցիկ</w:t>
            </w:r>
          </w:p>
          <w:p w14:paraId="0A7CB667" w14:textId="2E8D5F8D" w:rsidR="00D07920" w:rsidRPr="006328AA" w:rsidRDefault="00D07920" w:rsidP="00245A04">
            <w:pPr>
              <w:spacing w:line="276" w:lineRule="auto"/>
              <w:jc w:val="both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Ապրանքը պետք է լինի ամբողջությամբ նոր, չօգտագործված և առանց վնասվածքների</w:t>
            </w:r>
            <w:r w:rsidR="002434AE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։ 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Փաթեթավորումը պետք է ապահովի մեխանիկական վնասումից պաշտպանություն</w:t>
            </w:r>
            <w:r w:rsidR="002434AE">
              <w:rPr>
                <w:rFonts w:ascii="Sylfaen" w:hAnsi="Sylfaen" w:cs="Sylfaen"/>
                <w:sz w:val="18"/>
                <w:szCs w:val="18"/>
                <w:lang w:val="hy-AM" w:eastAsia="en-US"/>
              </w:rPr>
              <w:t xml:space="preserve">։ </w:t>
            </w: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Արտադրանքը պետք է համապատասխանի լաբորատորայի անվտանգության և որակի ստանդարտներին։</w:t>
            </w:r>
          </w:p>
          <w:p w14:paraId="22B93D21" w14:textId="6D6E31C1" w:rsidR="00D07920" w:rsidRPr="006328AA" w:rsidRDefault="00D07920" w:rsidP="00245A04">
            <w:pPr>
              <w:spacing w:line="276" w:lineRule="auto"/>
              <w:jc w:val="both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777BCFD" wp14:editId="079A03C4">
                  <wp:extent cx="876300" cy="876300"/>
                  <wp:effectExtent l="0" t="0" r="0" b="0"/>
                  <wp:docPr id="4" name="Рисунок 1" descr="BFC Borosilicate Glass Conical Flask - 100ml X 2 : Amazon.in: Industrial &amp;  Scientif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BFC Borosilicate Glass Conical Flask - 100ml X 2 : Amazon.in: Industrial &amp;  Scientif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</w:tcPr>
          <w:p w14:paraId="376AE1F2" w14:textId="3A8F1F1D" w:rsidR="00D07920" w:rsidRPr="006328AA" w:rsidRDefault="00D07920" w:rsidP="001E3CE9">
            <w:pPr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 w:eastAsia="en-US"/>
              </w:rPr>
              <w:t>հատ</w:t>
            </w:r>
          </w:p>
        </w:tc>
        <w:tc>
          <w:tcPr>
            <w:tcW w:w="1276" w:type="dxa"/>
          </w:tcPr>
          <w:p w14:paraId="7626B0A4" w14:textId="04EACF6A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 w:eastAsia="en-US"/>
              </w:rPr>
              <w:t>20</w:t>
            </w:r>
          </w:p>
        </w:tc>
        <w:tc>
          <w:tcPr>
            <w:tcW w:w="1275" w:type="dxa"/>
          </w:tcPr>
          <w:p w14:paraId="45537ACA" w14:textId="44F4B398" w:rsidR="00D07920" w:rsidRPr="006328AA" w:rsidRDefault="00D07920" w:rsidP="001E3CE9">
            <w:pPr>
              <w:tabs>
                <w:tab w:val="left" w:pos="0"/>
              </w:tabs>
              <w:spacing w:line="276" w:lineRule="auto"/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7E2B49F4" w14:textId="77777777" w:rsidR="00D07920" w:rsidRPr="006328AA" w:rsidRDefault="00D07920" w:rsidP="0003425C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</w:t>
            </w:r>
          </w:p>
          <w:p w14:paraId="2E9A70EC" w14:textId="5DC1086E" w:rsidR="00D07920" w:rsidRPr="006328AA" w:rsidRDefault="00D07920" w:rsidP="0003425C">
            <w:pPr>
              <w:spacing w:line="276" w:lineRule="auto"/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օրվանից 3 ամսվա ընթացքում</w:t>
            </w:r>
          </w:p>
        </w:tc>
      </w:tr>
      <w:tr w:rsidR="00D07920" w:rsidRPr="00C54659" w14:paraId="5C99A41E" w14:textId="77777777" w:rsidTr="002434AE">
        <w:trPr>
          <w:trHeight w:val="283"/>
        </w:trPr>
        <w:tc>
          <w:tcPr>
            <w:tcW w:w="709" w:type="dxa"/>
          </w:tcPr>
          <w:p w14:paraId="00DFD3B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28A8A9D8" w14:textId="737E72A3" w:rsidR="00D07920" w:rsidRPr="006328AA" w:rsidRDefault="00D07920" w:rsidP="001E3CE9">
            <w:pPr>
              <w:rPr>
                <w:rFonts w:ascii="Sylfaen" w:hAnsi="Sylfaen" w:cs="Sylfaen"/>
                <w:sz w:val="18"/>
                <w:szCs w:val="18"/>
                <w:lang w:eastAsia="en-US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>Ավտոմատ պիպետների հավաքածու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 1</w:t>
            </w:r>
          </w:p>
        </w:tc>
        <w:tc>
          <w:tcPr>
            <w:tcW w:w="7088" w:type="dxa"/>
          </w:tcPr>
          <w:p w14:paraId="4185A16E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Հավաքածուն ներառում է պիպետների հետևյալ չափերը քանակներով՝</w:t>
            </w:r>
          </w:p>
          <w:p w14:paraId="3E8ECC5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>0.1-2 մկլ 1 հատ</w:t>
            </w:r>
          </w:p>
          <w:p w14:paraId="07429F45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 xml:space="preserve">20-200 մկլ 1 հատ, </w:t>
            </w:r>
          </w:p>
          <w:p w14:paraId="21E4D63C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>1000-5000 մկլ- 1 հատ</w:t>
            </w:r>
          </w:p>
          <w:p w14:paraId="62FB902A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Հեշտ և արագ ստուգաչափման համակարգ: </w:t>
            </w:r>
          </w:p>
          <w:p w14:paraId="67D6895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Հավաքածուն համարժեք է 1 հատին: </w:t>
            </w:r>
          </w:p>
          <w:p w14:paraId="12F0A3D7" w14:textId="4E5B4476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  <w:r w:rsidR="002434A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69888D88" w14:textId="34CA1CBD" w:rsidR="00D07920" w:rsidRPr="006328AA" w:rsidRDefault="00D07920" w:rsidP="00245A04">
            <w:pPr>
              <w:spacing w:line="276" w:lineRule="auto"/>
              <w:jc w:val="both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36AA9C98" w14:textId="48BD49E3" w:rsidR="00D07920" w:rsidRPr="006328AA" w:rsidRDefault="00D07920" w:rsidP="001E3CE9">
            <w:pPr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4F233913" w14:textId="1D62DE9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275" w:type="dxa"/>
          </w:tcPr>
          <w:p w14:paraId="15516F3D" w14:textId="7A9A958C" w:rsidR="00D07920" w:rsidRPr="006328AA" w:rsidRDefault="00D07920" w:rsidP="001E3CE9">
            <w:pPr>
              <w:tabs>
                <w:tab w:val="left" w:pos="0"/>
              </w:tabs>
              <w:spacing w:line="276" w:lineRule="auto"/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702528C3" w14:textId="1F234EB2" w:rsidR="00D07920" w:rsidRPr="006328AA" w:rsidRDefault="00D07920" w:rsidP="001E3CE9">
            <w:pPr>
              <w:spacing w:line="276" w:lineRule="auto"/>
              <w:jc w:val="center"/>
              <w:rPr>
                <w:rFonts w:ascii="Sylfaen" w:hAnsi="Sylfaen" w:cs="Sylfaen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6AC468E3" w14:textId="77777777" w:rsidTr="002434AE">
        <w:trPr>
          <w:trHeight w:val="283"/>
        </w:trPr>
        <w:tc>
          <w:tcPr>
            <w:tcW w:w="709" w:type="dxa"/>
          </w:tcPr>
          <w:p w14:paraId="79F0A39E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69411E29" w14:textId="0BF8B152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Ավտոմատ պիպետի ծայրակալներ (սպիտակ 0,1-20 մկլ)</w:t>
            </w:r>
          </w:p>
        </w:tc>
        <w:tc>
          <w:tcPr>
            <w:tcW w:w="7088" w:type="dxa"/>
            <w:vAlign w:val="center"/>
          </w:tcPr>
          <w:p w14:paraId="5EB75CFF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Ավտոմատ պիպետի սովորական սպիտակ ծայրակալներ 0.1-20 մկլ (միկրոլիտր) աշխատանքային ծավալով:</w:t>
            </w:r>
          </w:p>
          <w:p w14:paraId="3B77840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Մատակարարել 5 առանձին տուփերով՝ 200-ական: 1 տուփը համապատասխանում է 1 հատի։ </w:t>
            </w:r>
            <w:r w:rsidRPr="006328AA"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 xml:space="preserve"> </w:t>
            </w: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14:paraId="022EF67F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</w:tcPr>
          <w:p w14:paraId="5EB31351" w14:textId="731178E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027E8AEF" w14:textId="19B0BC5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2</w:t>
            </w:r>
          </w:p>
        </w:tc>
        <w:tc>
          <w:tcPr>
            <w:tcW w:w="1275" w:type="dxa"/>
          </w:tcPr>
          <w:p w14:paraId="4BA4B450" w14:textId="0F9668BC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8A63177" w14:textId="060B137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6A865F46" w14:textId="77777777" w:rsidTr="002434AE">
        <w:trPr>
          <w:trHeight w:val="283"/>
        </w:trPr>
        <w:tc>
          <w:tcPr>
            <w:tcW w:w="709" w:type="dxa"/>
          </w:tcPr>
          <w:p w14:paraId="0C5A1609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001DD57" w14:textId="77777777" w:rsidR="00D07920" w:rsidRPr="006328AA" w:rsidRDefault="00D07920" w:rsidP="001E3CE9">
            <w:pPr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Սրածայր ծայրակալներ ավտոկլավացվող 1 (</w:t>
            </w: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Gel Loading Tips)</w:t>
            </w:r>
          </w:p>
          <w:p w14:paraId="247DCDA1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</w:tcPr>
          <w:p w14:paraId="2295357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ծայրակալներ ավտոկլավացվող 1</w:t>
            </w:r>
          </w:p>
          <w:p w14:paraId="512FD39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32D43F4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Ավտոկլավացվող ծայրակալներ 1–200 մկլ ծավալով Western Blot-ի համար, որոնք հեշտությամբ տեղավորվում են ուղղահայաց կերպով գելային թիթեղիկների միջև, և բաժանված են 0,75 մմ-ով, միաժամանակ պահպանելով մեծ անցքը նմուշի արագ հոսքի համար:</w:t>
            </w:r>
          </w:p>
          <w:p w14:paraId="09465F40" w14:textId="73A46A0B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հատին, յուրաքանչյուր տուփում 200 հատ</w:t>
            </w:r>
          </w:p>
        </w:tc>
        <w:tc>
          <w:tcPr>
            <w:tcW w:w="992" w:type="dxa"/>
          </w:tcPr>
          <w:p w14:paraId="6BC0D1D8" w14:textId="05852F52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0F60AB42" w14:textId="151673A5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0A96C8BD" w14:textId="6CAC29B1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59FB242" w14:textId="0FEA0C56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B155FB1" w14:textId="77777777" w:rsidTr="002434AE">
        <w:trPr>
          <w:trHeight w:val="283"/>
        </w:trPr>
        <w:tc>
          <w:tcPr>
            <w:tcW w:w="709" w:type="dxa"/>
          </w:tcPr>
          <w:p w14:paraId="305E954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3520AB9" w14:textId="5E04F5F2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Սրածայր ծայրակալներ ավտոկլավացվող 2 ((Gel Loading Tips)</w:t>
            </w:r>
          </w:p>
        </w:tc>
        <w:tc>
          <w:tcPr>
            <w:tcW w:w="7088" w:type="dxa"/>
          </w:tcPr>
          <w:p w14:paraId="7F5C2D4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Ավտոկլավացվող ծայրակալներ 0</w:t>
            </w:r>
            <w:r w:rsidRPr="006328AA">
              <w:rPr>
                <w:rFonts w:ascii="Times New Roman" w:eastAsia="Microsoft YaHei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–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 մկլ ծավալով Western Blot-ի համար, որոնք ունեն &lt;0,3 մմ միջին արտաքին տրամագիծ,</w:t>
            </w:r>
          </w:p>
          <w:p w14:paraId="3D722815" w14:textId="20386E33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հատին, յուրաքանչյուր տուփում 200 հատ</w:t>
            </w:r>
          </w:p>
        </w:tc>
        <w:tc>
          <w:tcPr>
            <w:tcW w:w="992" w:type="dxa"/>
          </w:tcPr>
          <w:p w14:paraId="5F789567" w14:textId="2FE864B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0AB7E6A9" w14:textId="00CD771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4C18AA4D" w14:textId="56E012ED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94A1BB2" w14:textId="7BB9612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1076480D" w14:textId="77777777" w:rsidTr="002434AE">
        <w:trPr>
          <w:trHeight w:val="283"/>
        </w:trPr>
        <w:tc>
          <w:tcPr>
            <w:tcW w:w="709" w:type="dxa"/>
          </w:tcPr>
          <w:p w14:paraId="54F7221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A0319A1" w14:textId="24B6D7DE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Պետրիի թասեր</w:t>
            </w:r>
          </w:p>
        </w:tc>
        <w:tc>
          <w:tcPr>
            <w:tcW w:w="7088" w:type="dxa"/>
          </w:tcPr>
          <w:p w14:paraId="15841B85" w14:textId="77777777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10 սմ տրամագծով, 2 սմ բարձրությամբ, ապակու հաստությունը 3մմ, ապակյա, ջերմակայուն։ </w:t>
            </w:r>
          </w:p>
          <w:p w14:paraId="63FB3025" w14:textId="082075D1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3672E29E" w14:textId="605484C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Հատ </w:t>
            </w:r>
          </w:p>
        </w:tc>
        <w:tc>
          <w:tcPr>
            <w:tcW w:w="1276" w:type="dxa"/>
          </w:tcPr>
          <w:p w14:paraId="12736A2D" w14:textId="132A6F2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275" w:type="dxa"/>
          </w:tcPr>
          <w:p w14:paraId="70BD0607" w14:textId="3EC525F3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E9D37E6" w14:textId="030F9C1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70C648B" w14:textId="77777777" w:rsidTr="002434AE">
        <w:trPr>
          <w:trHeight w:val="283"/>
        </w:trPr>
        <w:tc>
          <w:tcPr>
            <w:tcW w:w="709" w:type="dxa"/>
          </w:tcPr>
          <w:p w14:paraId="087DDAD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676ADA7A" w14:textId="117A0E7A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Ֆլասկ բջջային կուլտուրաների համար- 75սմ</w:t>
            </w:r>
            <w:r w:rsidRPr="006328AA">
              <w:rPr>
                <w:rFonts w:ascii="Sylfaen" w:hAnsi="Sylfaen"/>
                <w:sz w:val="18"/>
                <w:szCs w:val="18"/>
                <w:vertAlign w:val="superscript"/>
                <w:lang w:val="hy-AM"/>
              </w:rPr>
              <w:t>2</w:t>
            </w:r>
          </w:p>
        </w:tc>
        <w:tc>
          <w:tcPr>
            <w:tcW w:w="7088" w:type="dxa"/>
          </w:tcPr>
          <w:p w14:paraId="128A19F7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75սմ</w:t>
            </w:r>
            <w:r w:rsidRPr="006328AA">
              <w:rPr>
                <w:rFonts w:ascii="Sylfaen" w:hAnsi="Sylfaen"/>
                <w:sz w:val="18"/>
                <w:szCs w:val="18"/>
                <w:vertAlign w:val="superscript"/>
                <w:lang w:val="hy-AM"/>
              </w:rPr>
              <w:t xml:space="preserve">2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ֆլասկեր </w:t>
            </w: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հատուկ մշակված մակերեսով (TC-treated) բջջային կուլտուրաների համար, պոլիստիրենից, ստերիլ: Տուփում կա 20 փաթեթ, յուաքանրյուր փաթեթում 5 ֆլասկ (5/Bag, 100/Case )։</w:t>
            </w:r>
          </w:p>
          <w:p w14:paraId="5712E2AF" w14:textId="77777777" w:rsidR="00D07920" w:rsidRPr="006328AA" w:rsidRDefault="00D07920" w:rsidP="00245A04">
            <w:pPr>
              <w:jc w:val="both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1 տուփը համապատասխանում է մեկ հատին։</w:t>
            </w:r>
          </w:p>
          <w:p w14:paraId="0A8F3822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094C7894" w14:textId="33691AB0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992" w:type="dxa"/>
          </w:tcPr>
          <w:p w14:paraId="55BA7BB7" w14:textId="62319D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747A60A6" w14:textId="026E37C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15DABF3C" w14:textId="3B555B24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3E72F40" w14:textId="102790B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6503C23" w14:textId="77777777" w:rsidTr="002434AE">
        <w:trPr>
          <w:trHeight w:val="283"/>
        </w:trPr>
        <w:tc>
          <w:tcPr>
            <w:tcW w:w="709" w:type="dxa"/>
          </w:tcPr>
          <w:p w14:paraId="500D38AC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18DC76DA" w14:textId="5F1FED05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Սերոլոգիական պիպետ</w:t>
            </w:r>
            <w:r w:rsidRPr="006328AA">
              <w:rPr>
                <w:rFonts w:ascii="Sylfaen" w:hAnsi="Sylfaen"/>
                <w:sz w:val="18"/>
                <w:szCs w:val="18"/>
              </w:rPr>
              <w:t>- 5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մլ </w:t>
            </w:r>
          </w:p>
        </w:tc>
        <w:tc>
          <w:tcPr>
            <w:tcW w:w="7088" w:type="dxa"/>
          </w:tcPr>
          <w:p w14:paraId="66D4BEA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Մեկանգամյա օգտագործման ստերիլ պիպետներ 5 մլ ծավալով՝առանձին փաթեթավորմամբ,նախատեսված բջջային կուլտուրաների հետ աշխատելու համար: Շնորհիվ բարձր կոնտրաստով սև գծանշումների հեշտացնում են ծավալների  ընթերցումը:  : Պատրաստված է օպտիկապես մաքուր պոլիստիրոլից՝ ճշգրիտ չափումների համար :</w:t>
            </w:r>
          </w:p>
          <w:p w14:paraId="0AA2940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1A15094A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19928B92" wp14:editId="2601135E">
                  <wp:extent cx="1134737" cy="1134737"/>
                  <wp:effectExtent l="0" t="0" r="8890" b="8890"/>
                  <wp:docPr id="592993793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121953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5CC85087" w14:textId="35625CE5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992" w:type="dxa"/>
          </w:tcPr>
          <w:p w14:paraId="0BC621E3" w14:textId="1250C0E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5835FBE7" w14:textId="1B4DAABA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275" w:type="dxa"/>
          </w:tcPr>
          <w:p w14:paraId="2A0DB273" w14:textId="24DC062F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A839DF9" w14:textId="461F8D44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8CE64C4" w14:textId="77777777" w:rsidTr="002434AE">
        <w:trPr>
          <w:trHeight w:val="283"/>
        </w:trPr>
        <w:tc>
          <w:tcPr>
            <w:tcW w:w="709" w:type="dxa"/>
          </w:tcPr>
          <w:p w14:paraId="7E62ADB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182C82C0" w14:textId="60FC96EE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Սերոլոգիական պիպետ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-25մլ</w:t>
            </w:r>
          </w:p>
        </w:tc>
        <w:tc>
          <w:tcPr>
            <w:tcW w:w="7088" w:type="dxa"/>
          </w:tcPr>
          <w:p w14:paraId="55371F9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Մեկանգամյա օգտագործման ստերիլ պիպետներ 25 մլ ծավալով՝առանձին փաթեթավորմամբ,նախատեսված բջջային կուլտուրաների հետ աշխատելու համար: Շնորհիվ բարձր կոնտրաստով սև գծանշումների հեշտացնում են ծավալների  ընթերցումը:  : Պատրաստված է օպտիկապես մաքուր պոլիստիրոլից՝ ճշգրիտ չափումների համար :</w:t>
            </w:r>
          </w:p>
          <w:p w14:paraId="3EC4031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00B6EF96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587FDE34" wp14:editId="3C7C5C4D">
                  <wp:extent cx="1134737" cy="1134737"/>
                  <wp:effectExtent l="0" t="0" r="8890" b="8890"/>
                  <wp:docPr id="1869329758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11EE64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7EA0BCBD" w14:textId="1BF31BD8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lastRenderedPageBreak/>
              <w:t>Մատակարարումը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992" w:type="dxa"/>
          </w:tcPr>
          <w:p w14:paraId="77759951" w14:textId="09EDCB3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</w:tcPr>
          <w:p w14:paraId="55F718BF" w14:textId="116DAE4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275" w:type="dxa"/>
          </w:tcPr>
          <w:p w14:paraId="037D44DC" w14:textId="6776315A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77C76DDB" w14:textId="68BBB59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0E2A877A" w14:textId="77777777" w:rsidTr="002434AE">
        <w:trPr>
          <w:trHeight w:val="283"/>
        </w:trPr>
        <w:tc>
          <w:tcPr>
            <w:tcW w:w="709" w:type="dxa"/>
          </w:tcPr>
          <w:p w14:paraId="646CFD5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109C152F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Փորձանոթ ցենտրիֆուգայի 50</w:t>
            </w:r>
            <w:r w:rsidRPr="006328AA">
              <w:rPr>
                <w:rFonts w:ascii="Times New Roman" w:hAnsi="Times New Roman"/>
                <w:sz w:val="18"/>
                <w:szCs w:val="18"/>
                <w:lang w:val="ru-RU"/>
              </w:rPr>
              <w:t> 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մլ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խցանով</w:t>
            </w:r>
          </w:p>
          <w:p w14:paraId="75839ADF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088" w:type="dxa"/>
          </w:tcPr>
          <w:p w14:paraId="4EE578F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Փորձանոթ ցենտրիֆուգայի 50</w:t>
            </w:r>
            <w:r w:rsidRPr="006328AA">
              <w:rPr>
                <w:rFonts w:ascii="Times New Roman" w:hAnsi="Times New Roman"/>
                <w:sz w:val="18"/>
                <w:szCs w:val="18"/>
                <w:lang w:val="ru-RU"/>
              </w:rPr>
              <w:t> 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մլ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խցանով</w:t>
            </w:r>
          </w:p>
          <w:p w14:paraId="545DEA0D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Նյութը: Պոլիպրոպիլեն (PP), Բարձր խտության պոլիէթիլեն (HDPE) խցան</w:t>
            </w:r>
          </w:p>
          <w:p w14:paraId="31E8E484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Մաքուր, մանրէազերծ (DNase, RNase, Human DNA ազատ)</w:t>
            </w:r>
          </w:p>
          <w:p w14:paraId="4E937617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Ստերիլություն: Ստերիլ, պատրաստ է անմիջապես օգտագործման</w:t>
            </w:r>
          </w:p>
          <w:p w14:paraId="0A263DE7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Չափեր: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Տրամագիծ՝ 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30</w:t>
            </w:r>
            <w:r w:rsidRPr="006328AA">
              <w:rPr>
                <w:rFonts w:ascii="Times New Roman" w:hAnsi="Times New Roman"/>
                <w:sz w:val="18"/>
                <w:szCs w:val="18"/>
                <w:lang w:val="ru-RU"/>
              </w:rPr>
              <w:t> 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մմ</w:t>
            </w:r>
          </w:p>
          <w:p w14:paraId="78218FD2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Նոմինալ և աշխատանքային ծավալ: 50</w:t>
            </w:r>
            <w:r w:rsidRPr="006328AA">
              <w:rPr>
                <w:rFonts w:ascii="Times New Roman" w:hAnsi="Times New Roman"/>
                <w:sz w:val="18"/>
                <w:szCs w:val="18"/>
                <w:lang w:val="ru-RU"/>
              </w:rPr>
              <w:t> </w:t>
            </w:r>
            <w:r w:rsidRPr="006328AA">
              <w:rPr>
                <w:rFonts w:ascii="Sylfaen" w:hAnsi="Sylfaen" w:cs="Sylfaen"/>
                <w:sz w:val="18"/>
                <w:szCs w:val="18"/>
                <w:lang w:val="ru-RU"/>
              </w:rPr>
              <w:t>մլ</w:t>
            </w:r>
          </w:p>
          <w:p w14:paraId="3A976160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Կափարիչ: Կապույտ պտուտակային (Screw Cap)</w:t>
            </w:r>
          </w:p>
          <w:p w14:paraId="5C7F83E7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Ջերմաստիճանի միջակայք: -80 °C-ից +120 °C</w:t>
            </w:r>
          </w:p>
          <w:p w14:paraId="22F42191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Ցենտրիֆուգում: Առավելագույնը 11000</w:t>
            </w:r>
            <w:r w:rsidRPr="006328AA">
              <w:rPr>
                <w:rFonts w:ascii="Times New Roman" w:hAnsi="Times New Roman"/>
                <w:sz w:val="18"/>
                <w:szCs w:val="18"/>
                <w:lang w:val="ru-RU"/>
              </w:rPr>
              <w:t> 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g</w:t>
            </w:r>
          </w:p>
          <w:p w14:paraId="0AB879B1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Փաթեթավորում: Մատակարարել առանձին տուփերով</w:t>
            </w:r>
          </w:p>
          <w:p w14:paraId="62212FC0" w14:textId="77777777" w:rsidR="00D07920" w:rsidRPr="006328AA" w:rsidRDefault="00D07920" w:rsidP="00245A04">
            <w:pPr>
              <w:numPr>
                <w:ilvl w:val="0"/>
                <w:numId w:val="24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Պահանջներ մատակարարման համար: Ապրանքը պետք է լինի նոր, չօգտագործված, չպարունակի օգտագործված, վնասված կամ կիսամաշ դետալներ: Մատակարարումից առաջ պատվիրատուի հետ համաձայնեցնել։ Մատակարարումը իրականացնել պատշաճ պայմաններում:</w:t>
            </w:r>
          </w:p>
          <w:p w14:paraId="54D94B0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</w:tcPr>
          <w:p w14:paraId="2F1F5814" w14:textId="2E31B84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79FE1AEE" w14:textId="51C87FF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100</w:t>
            </w:r>
          </w:p>
        </w:tc>
        <w:tc>
          <w:tcPr>
            <w:tcW w:w="1275" w:type="dxa"/>
          </w:tcPr>
          <w:p w14:paraId="245C22A9" w14:textId="6C868CE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7DAA6D28" w14:textId="3493EEF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41F41F14" w14:textId="77777777" w:rsidTr="002434AE">
        <w:trPr>
          <w:trHeight w:val="283"/>
        </w:trPr>
        <w:tc>
          <w:tcPr>
            <w:tcW w:w="709" w:type="dxa"/>
          </w:tcPr>
          <w:p w14:paraId="61AEB19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4225329" w14:textId="4D590EB1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Թյուբ 15 մլ ստերիլ</w:t>
            </w:r>
          </w:p>
        </w:tc>
        <w:tc>
          <w:tcPr>
            <w:tcW w:w="7088" w:type="dxa"/>
            <w:vAlign w:val="center"/>
          </w:tcPr>
          <w:p w14:paraId="63DD51F0" w14:textId="6C9580A1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Փորձանոթ ցենտրիֆուգայի 15մլ խցանով։ Նյութը՝ ՊՊ (պոլիպրոպիլեն), ԲԽՊԷ (բարձր խտության պոլիէթիլեն) խցան: Մանրէազերծ</w:t>
            </w:r>
            <w:r w:rsidRPr="006328AA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Ջերմաստիճանի միջակայքը՝ -80-ից 120 °C: Լայնությունը 17 մմ, Բարձրությունը՝ 120 մմ, Ցենտրիֆուգում g-ով (առավելագույնը) 11000: Մատակարարել առանձին տուփերով։ 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3C9D62BE" w14:textId="3E7482A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218B6D2B" w14:textId="1BE4D988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275" w:type="dxa"/>
          </w:tcPr>
          <w:p w14:paraId="7CE7DE17" w14:textId="60661D0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6400B08" w14:textId="1C0E2B6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1D6E7D06" w14:textId="77777777" w:rsidTr="002434AE">
        <w:trPr>
          <w:trHeight w:val="283"/>
        </w:trPr>
        <w:tc>
          <w:tcPr>
            <w:tcW w:w="709" w:type="dxa"/>
          </w:tcPr>
          <w:p w14:paraId="3991377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6D793AA9" w14:textId="32BF1936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Փլեյթ 6 ակոսանի</w:t>
            </w:r>
          </w:p>
        </w:tc>
        <w:tc>
          <w:tcPr>
            <w:tcW w:w="7088" w:type="dxa"/>
          </w:tcPr>
          <w:p w14:paraId="6836F1C6" w14:textId="77777777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 xml:space="preserve"> Սովորաբար թափանցիկ, հարթ, 6 հավասար ակոսների բաժանվաած փլեյթ։ Ստերիլ վիճակում։</w:t>
            </w:r>
          </w:p>
          <w:p w14:paraId="5ECC4467" w14:textId="1EE62BDF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992" w:type="dxa"/>
          </w:tcPr>
          <w:p w14:paraId="5D69098B" w14:textId="7F2DD5E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6C0B6139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  <w:p w14:paraId="215F1F25" w14:textId="0B9DCBC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50</w:t>
            </w:r>
          </w:p>
        </w:tc>
        <w:tc>
          <w:tcPr>
            <w:tcW w:w="1275" w:type="dxa"/>
          </w:tcPr>
          <w:p w14:paraId="593A9818" w14:textId="439D6192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7E9BFC3" w14:textId="0AD1F25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16F2EBC8" w14:textId="77777777" w:rsidTr="002434AE">
        <w:trPr>
          <w:trHeight w:val="283"/>
        </w:trPr>
        <w:tc>
          <w:tcPr>
            <w:tcW w:w="709" w:type="dxa"/>
          </w:tcPr>
          <w:p w14:paraId="5F9487A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F2FAD3B" w14:textId="004C0F12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Հեղուկի ֆիլտր</w:t>
            </w:r>
          </w:p>
        </w:tc>
        <w:tc>
          <w:tcPr>
            <w:tcW w:w="7088" w:type="dxa"/>
          </w:tcPr>
          <w:p w14:paraId="00EAD23D" w14:textId="25D099D6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>
              <w:rPr>
                <w:rFonts w:ascii="Sylfaen" w:hAnsi="Sylfaen"/>
                <w:sz w:val="18"/>
                <w:szCs w:val="18"/>
                <w:lang w:val="hy-AM"/>
              </w:rPr>
              <w:t xml:space="preserve">VWR, Carl Roth կամ </w:t>
            </w:r>
            <w:r w:rsidRPr="00236819">
              <w:rPr>
                <w:rFonts w:ascii="Sylfaen" w:hAnsi="Sylfaen"/>
                <w:sz w:val="18"/>
                <w:szCs w:val="18"/>
                <w:lang w:val="hy-AM"/>
              </w:rPr>
              <w:t>Sigma-Aldrich .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Ներարկիչի ստերիլ ֆիլտր, 25-29 մմ տրամագծով, Ցելյուլոզ-ացետատի հիմքով՝ CA, կամ PES</w:t>
            </w:r>
          </w:p>
          <w:p w14:paraId="4B901BD4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անցքերի չափը՝ 0</w:t>
            </w:r>
            <w:r w:rsidRPr="006328AA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2-0</w:t>
            </w:r>
            <w:r w:rsidRPr="006328AA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22 մկմ,</w:t>
            </w:r>
          </w:p>
          <w:p w14:paraId="7288844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համապատասխանում է հետևյալ չափանիշներին՝</w:t>
            </w:r>
          </w:p>
          <w:p w14:paraId="7A47A70D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female Luer inlet (lock) male Luer outlet (slip)։</w:t>
            </w:r>
          </w:p>
          <w:p w14:paraId="29E0A95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Զերծ է ռիբոնուկլեազներից և</w:t>
            </w:r>
          </w:p>
          <w:p w14:paraId="4CDE81F1" w14:textId="0828A33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դեզօքսիռիբոնուկլեազներից ,</w:t>
            </w:r>
            <w:r w:rsidR="002434A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առանձին փաթաթված է</w:t>
            </w:r>
            <w:r w:rsidR="002434A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բլիստերի տուփի մեջ, ստերիլ</w:t>
            </w:r>
          </w:p>
          <w:p w14:paraId="0F2BC88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է։ Կայուն է բարձր ջերմաստիճանում ֆիլտրման համար։ Հիդրոֆիլ են, նվազագույն սպիտակուց կապող հատկությամբ, խոնավության նկատմամբ բարձր դիմացկունություն։</w:t>
            </w:r>
          </w:p>
          <w:p w14:paraId="1DB9A67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Կայուն է հիմնային և թթվային լուծիչների, հանքային և ճարպային յուղերի նկատմամբ։</w:t>
            </w:r>
          </w:p>
          <w:p w14:paraId="7632C8A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Տուփում՝ 100 հատ։ </w:t>
            </w:r>
          </w:p>
          <w:p w14:paraId="15490185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1 տուփը համապատասխանում է 1 հատին։</w:t>
            </w:r>
          </w:p>
          <w:p w14:paraId="2CCC0430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14:paraId="4315A2C6" w14:textId="29C97A1C" w:rsidR="00D07920" w:rsidRPr="006328AA" w:rsidRDefault="00D07920" w:rsidP="00245A04">
            <w:pPr>
              <w:jc w:val="both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 xml:space="preserve">  </w:t>
            </w:r>
            <w:r w:rsidRPr="006328A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15E4164" wp14:editId="07FF5C2B">
                  <wp:extent cx="952500" cy="845820"/>
                  <wp:effectExtent l="0" t="0" r="0" b="0"/>
                  <wp:docPr id="98864960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</w:tcPr>
          <w:p w14:paraId="301266D0" w14:textId="6A7F91FE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1276" w:type="dxa"/>
          </w:tcPr>
          <w:p w14:paraId="02BF7583" w14:textId="7F355B8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275" w:type="dxa"/>
          </w:tcPr>
          <w:p w14:paraId="060BD65F" w14:textId="46E669C5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F2B9B56" w14:textId="5A5BE1B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1EE4FB0" w14:textId="77777777" w:rsidTr="002434AE">
        <w:trPr>
          <w:trHeight w:val="283"/>
        </w:trPr>
        <w:tc>
          <w:tcPr>
            <w:tcW w:w="709" w:type="dxa"/>
          </w:tcPr>
          <w:p w14:paraId="0D65EF82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5A396FE" w14:textId="3E740162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pH</w:t>
            </w: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>-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ի թուղթ</w:t>
            </w:r>
          </w:p>
        </w:tc>
        <w:tc>
          <w:tcPr>
            <w:tcW w:w="7088" w:type="dxa"/>
            <w:vAlign w:val="center"/>
          </w:tcPr>
          <w:p w14:paraId="3B56DA6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 տուփ 100 հատանոց pH-ի ինդիկատոր թուղթ - 0-14 միջակայքով</w:t>
            </w:r>
          </w:p>
          <w:p w14:paraId="7FE460C4" w14:textId="642ACBA8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992" w:type="dxa"/>
          </w:tcPr>
          <w:p w14:paraId="77613EE1" w14:textId="75C5200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30416715" w14:textId="0CAF0C6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75" w:type="dxa"/>
          </w:tcPr>
          <w:p w14:paraId="581C70E9" w14:textId="603964C3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6248424" w14:textId="7B27EE7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359ED60" w14:textId="77777777" w:rsidTr="002434AE">
        <w:trPr>
          <w:trHeight w:val="283"/>
        </w:trPr>
        <w:tc>
          <w:tcPr>
            <w:tcW w:w="709" w:type="dxa"/>
          </w:tcPr>
          <w:p w14:paraId="7212FFE6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DEF056E" w14:textId="3BF455A4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5մլ</w:t>
            </w:r>
          </w:p>
        </w:tc>
        <w:tc>
          <w:tcPr>
            <w:tcW w:w="7088" w:type="dxa"/>
          </w:tcPr>
          <w:p w14:paraId="27863F49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Աշխատանքային ծավալը 5 մլ, ավտոկլավվող: Ապրանքը պետք է լինի նոր, չօգտագործված, փաթեթը</w:t>
            </w:r>
          </w:p>
          <w:p w14:paraId="35B023BB" w14:textId="64368AAA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41577D72" w14:textId="1B728FF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3D1DF8EF" w14:textId="6D5256F6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100</w:t>
            </w:r>
          </w:p>
        </w:tc>
        <w:tc>
          <w:tcPr>
            <w:tcW w:w="1275" w:type="dxa"/>
          </w:tcPr>
          <w:p w14:paraId="41E3B5A0" w14:textId="44268308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7BB9BEE" w14:textId="53D74AB5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CF545F7" w14:textId="77777777" w:rsidTr="002434AE">
        <w:trPr>
          <w:trHeight w:val="283"/>
        </w:trPr>
        <w:tc>
          <w:tcPr>
            <w:tcW w:w="709" w:type="dxa"/>
          </w:tcPr>
          <w:p w14:paraId="3ED95B8F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44874377" w14:textId="4889EA86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2մլ</w:t>
            </w:r>
          </w:p>
        </w:tc>
        <w:tc>
          <w:tcPr>
            <w:tcW w:w="7088" w:type="dxa"/>
          </w:tcPr>
          <w:p w14:paraId="6DF6EFB1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Պլաստիկ միկրոցենտրիֆուգային 2մլ խողովակներ են՝ սեղմված հերմետիկ փակվող կափարիչով, կոնաձև հատակով: Օգտագործվում է կենսանյութի ցենտրիֆուգման համար: 10 հատը համապատասխանում է 10 փաթեթի ( Մեկ փաթեթում՝ 500 հատ)</w:t>
            </w:r>
          </w:p>
          <w:p w14:paraId="35565169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</w:t>
            </w:r>
          </w:p>
          <w:p w14:paraId="1434149C" w14:textId="4B7E0994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2D075920" w14:textId="3D4243D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0E61B6FB" w14:textId="3A322AE8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275" w:type="dxa"/>
          </w:tcPr>
          <w:p w14:paraId="55B57F84" w14:textId="34641806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2EE9DDF8" w14:textId="6369C6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FC8BE86" w14:textId="77777777" w:rsidTr="002434AE">
        <w:trPr>
          <w:trHeight w:val="283"/>
        </w:trPr>
        <w:tc>
          <w:tcPr>
            <w:tcW w:w="709" w:type="dxa"/>
          </w:tcPr>
          <w:p w14:paraId="72D263D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E07AE4C" w14:textId="1341EBE8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1.5մլ</w:t>
            </w:r>
          </w:p>
        </w:tc>
        <w:tc>
          <w:tcPr>
            <w:tcW w:w="7088" w:type="dxa"/>
          </w:tcPr>
          <w:p w14:paraId="6303D2DC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Պլաստիկ միկրոցենտրիֆուգային 1,5մլ խողովակներ են՝ սեղմված հերմետիկ փակվող կափարիչով, կոնաձև հատակով: 10 հատը համապատասխանում է 10 տուփի: 1 Տուփում 500 հատ</w:t>
            </w:r>
          </w:p>
          <w:p w14:paraId="24BD28E0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</w:t>
            </w:r>
          </w:p>
          <w:p w14:paraId="57B65972" w14:textId="07D5E2E2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09926154" w14:textId="336DB2D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1897E78C" w14:textId="2043992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275" w:type="dxa"/>
          </w:tcPr>
          <w:p w14:paraId="169A99F0" w14:textId="67F27F7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441048E1" w14:textId="670CB7CC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7FD46AD2" w14:textId="77777777" w:rsidTr="002434AE">
        <w:trPr>
          <w:trHeight w:val="283"/>
        </w:trPr>
        <w:tc>
          <w:tcPr>
            <w:tcW w:w="709" w:type="dxa"/>
          </w:tcPr>
          <w:p w14:paraId="1A74860F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06AF972" w14:textId="1312F985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0.2մլ</w:t>
            </w:r>
          </w:p>
        </w:tc>
        <w:tc>
          <w:tcPr>
            <w:tcW w:w="7088" w:type="dxa"/>
          </w:tcPr>
          <w:p w14:paraId="59FB2746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Պլաստիկ ստերիլ, ԴՆԹազ և ՌՆԹազ չպարունակող, 0.2մլ իրարից անջատ խողովակներ են՝ սեղմված հերմետիկ փակվող կափարիչով, կոնաձև հատակով:  1 հատը համապատասխանում է 1 փաթեթի ( Մեկ փաթեթում՝ 1000 հատ)</w:t>
            </w:r>
          </w:p>
          <w:p w14:paraId="52F07603" w14:textId="131E9EF8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18C55136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6DEC3BB6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6A49EF68" w14:textId="5068A25B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31726371" w14:textId="7647393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C5DA6CB" w14:textId="4487A09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7C37743" w14:textId="77777777" w:rsidTr="002434AE">
        <w:trPr>
          <w:trHeight w:val="283"/>
        </w:trPr>
        <w:tc>
          <w:tcPr>
            <w:tcW w:w="709" w:type="dxa"/>
          </w:tcPr>
          <w:p w14:paraId="55161397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68AACE9" w14:textId="00C3240E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Էպենդորֆ 0.2մլ շարքերով</w:t>
            </w:r>
          </w:p>
        </w:tc>
        <w:tc>
          <w:tcPr>
            <w:tcW w:w="7088" w:type="dxa"/>
          </w:tcPr>
          <w:p w14:paraId="594AD0FA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Պլաստիկ ստերիլ, ԴՆԹազ և ՌՆԹազ չպարունակող, 0.2մլ  խողովակներ են՝ սեղմված հերմետիկ փակվող կափարիչով, կոնաձև հատակով։ Շարքերով միմյանց միացած ( ամեն շարքում 8 հատ): Մեկ հատը համապատասխանում է մեկ փաթեթին (մեկ փաթեթում՝ 1000 հատ)</w:t>
            </w:r>
          </w:p>
          <w:p w14:paraId="11182A62" w14:textId="263FE0E3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7BA33024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671EACDE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213AAA15" w14:textId="5C000CAC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629B9E66" w14:textId="1FDE4F9E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718A6CB" w14:textId="661196F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60785B27" w14:textId="77777777" w:rsidTr="002434AE">
        <w:trPr>
          <w:trHeight w:val="283"/>
        </w:trPr>
        <w:tc>
          <w:tcPr>
            <w:tcW w:w="709" w:type="dxa"/>
          </w:tcPr>
          <w:p w14:paraId="504AC7B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C0A35AE" w14:textId="044DE221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Ավտոմատ պիպետի ծայրակալ 200մկլ</w:t>
            </w:r>
          </w:p>
        </w:tc>
        <w:tc>
          <w:tcPr>
            <w:tcW w:w="7088" w:type="dxa"/>
          </w:tcPr>
          <w:p w14:paraId="7EBA1505" w14:textId="3AE8C23D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Դեղին, թափանցիկ, մինչև 200 մկլ ծավալով: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992" w:type="dxa"/>
          </w:tcPr>
          <w:p w14:paraId="43C56597" w14:textId="0E70651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59222511" w14:textId="2500A08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275" w:type="dxa"/>
          </w:tcPr>
          <w:p w14:paraId="0DF4D84B" w14:textId="74E325C7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51A63EE" w14:textId="78597A6F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2AAA521" w14:textId="77777777" w:rsidTr="002434AE">
        <w:trPr>
          <w:trHeight w:val="283"/>
        </w:trPr>
        <w:tc>
          <w:tcPr>
            <w:tcW w:w="709" w:type="dxa"/>
          </w:tcPr>
          <w:p w14:paraId="5D62FE3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5E61D952" w14:textId="778DB302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Ավտոմատ պիպետի ծայրակալ 100 -1000 մկլ</w:t>
            </w:r>
          </w:p>
        </w:tc>
        <w:tc>
          <w:tcPr>
            <w:tcW w:w="7088" w:type="dxa"/>
          </w:tcPr>
          <w:p w14:paraId="6ADB11BA" w14:textId="121953A2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100 -1000 մկլ, կապույտ: 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70AA23B9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7143FED5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0E852F84" w14:textId="45554878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275" w:type="dxa"/>
          </w:tcPr>
          <w:p w14:paraId="267CA5CF" w14:textId="654FF5D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16F1BB49" w14:textId="6C1BC99E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1E136626" w14:textId="77777777" w:rsidTr="002434AE">
        <w:trPr>
          <w:trHeight w:val="283"/>
        </w:trPr>
        <w:tc>
          <w:tcPr>
            <w:tcW w:w="709" w:type="dxa"/>
          </w:tcPr>
          <w:p w14:paraId="6A53BDCB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694290CD" w14:textId="77777777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25մլ շիշ կապույտ պտուտակային խցանով</w:t>
            </w:r>
          </w:p>
          <w:p w14:paraId="3830B8DA" w14:textId="77777777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</w:tcPr>
          <w:p w14:paraId="39B9EFE0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25մլ տարողությամբ։</w:t>
            </w:r>
          </w:p>
          <w:p w14:paraId="403066C6" w14:textId="2D343154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1BE3A322" w14:textId="46552BE5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588C4004" w14:textId="2352872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275" w:type="dxa"/>
          </w:tcPr>
          <w:p w14:paraId="1780AC2D" w14:textId="670F4F12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E5A0234" w14:textId="442CBD59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28CE2A24" w14:textId="77777777" w:rsidTr="002434AE">
        <w:trPr>
          <w:trHeight w:val="283"/>
        </w:trPr>
        <w:tc>
          <w:tcPr>
            <w:tcW w:w="709" w:type="dxa"/>
          </w:tcPr>
          <w:p w14:paraId="38E7174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647BEFEE" w14:textId="08337C5A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 բաժակ 5մլ</w:t>
            </w:r>
          </w:p>
        </w:tc>
        <w:tc>
          <w:tcPr>
            <w:tcW w:w="7088" w:type="dxa"/>
          </w:tcPr>
          <w:p w14:paraId="3A3630EF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Ապակյա, ջերմակայուն բաժակ՝ բաժանումներով՝, 5 մլ ծավալով</w:t>
            </w:r>
          </w:p>
          <w:p w14:paraId="4C00090E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</w:t>
            </w:r>
          </w:p>
          <w:p w14:paraId="01B07A85" w14:textId="38683BD2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6A58F9DC" w14:textId="11CBCA0C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6B496F5C" w14:textId="20B61160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3</w:t>
            </w:r>
          </w:p>
        </w:tc>
        <w:tc>
          <w:tcPr>
            <w:tcW w:w="1275" w:type="dxa"/>
          </w:tcPr>
          <w:p w14:paraId="7B42059E" w14:textId="6C8FE7FB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2EDE7F80" w14:textId="6641029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F58C458" w14:textId="77777777" w:rsidTr="002434AE">
        <w:trPr>
          <w:trHeight w:val="283"/>
        </w:trPr>
        <w:tc>
          <w:tcPr>
            <w:tcW w:w="709" w:type="dxa"/>
          </w:tcPr>
          <w:p w14:paraId="2445CDD2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1C12238" w14:textId="4B713F88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 բաժակ 10մլ</w:t>
            </w:r>
          </w:p>
        </w:tc>
        <w:tc>
          <w:tcPr>
            <w:tcW w:w="7088" w:type="dxa"/>
          </w:tcPr>
          <w:p w14:paraId="529F1CE5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Ապակյա, ջերմակայուն բաժակ՝ բաժանումներով՝, 10 մլ ծավալով</w:t>
            </w:r>
          </w:p>
          <w:p w14:paraId="3D246AE3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</w:t>
            </w:r>
          </w:p>
          <w:p w14:paraId="694A7976" w14:textId="39255D4F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692289C5" w14:textId="6979672E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3FAD854A" w14:textId="4935A99E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5</w:t>
            </w:r>
          </w:p>
        </w:tc>
        <w:tc>
          <w:tcPr>
            <w:tcW w:w="1275" w:type="dxa"/>
          </w:tcPr>
          <w:p w14:paraId="7EDF42FE" w14:textId="4EB0E533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61A05AE" w14:textId="58E5EC68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5ADA9837" w14:textId="77777777" w:rsidTr="002434AE">
        <w:trPr>
          <w:trHeight w:val="283"/>
        </w:trPr>
        <w:tc>
          <w:tcPr>
            <w:tcW w:w="709" w:type="dxa"/>
          </w:tcPr>
          <w:p w14:paraId="01DB5F1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76E62C8" w14:textId="0F0E524C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 բաժակ 2000մլ</w:t>
            </w:r>
          </w:p>
        </w:tc>
        <w:tc>
          <w:tcPr>
            <w:tcW w:w="7088" w:type="dxa"/>
          </w:tcPr>
          <w:p w14:paraId="3377D8B2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Ապակյա, ջերմակայուն բաժակ՝ բաժանումներով՝, 2000 մլ ծավալով</w:t>
            </w:r>
          </w:p>
          <w:p w14:paraId="17C0E927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</w:t>
            </w:r>
          </w:p>
          <w:p w14:paraId="60D07C01" w14:textId="5EBD3164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39321B30" w14:textId="1B1CBA5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202AC12C" w14:textId="38C3D218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2</w:t>
            </w:r>
          </w:p>
        </w:tc>
        <w:tc>
          <w:tcPr>
            <w:tcW w:w="1275" w:type="dxa"/>
          </w:tcPr>
          <w:p w14:paraId="234172F4" w14:textId="7355A48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20E3B670" w14:textId="4F72A4E1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6AF8745" w14:textId="77777777" w:rsidTr="002434AE">
        <w:trPr>
          <w:trHeight w:val="283"/>
        </w:trPr>
        <w:tc>
          <w:tcPr>
            <w:tcW w:w="709" w:type="dxa"/>
          </w:tcPr>
          <w:p w14:paraId="22CB57D4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13E14CF" w14:textId="06E536F7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 բաժակ 3000մլ</w:t>
            </w:r>
          </w:p>
        </w:tc>
        <w:tc>
          <w:tcPr>
            <w:tcW w:w="7088" w:type="dxa"/>
          </w:tcPr>
          <w:p w14:paraId="227A4D7E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Ապակյա, ջերմակայուն բաժակ՝ բաժանումներով՝, 3000 մլ ծավալով</w:t>
            </w:r>
          </w:p>
          <w:p w14:paraId="48FB913F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</w:t>
            </w:r>
          </w:p>
          <w:p w14:paraId="75B13F0F" w14:textId="75FFF9BF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2BCD1803" w14:textId="781D08B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71D84DF5" w14:textId="58796446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2</w:t>
            </w:r>
          </w:p>
        </w:tc>
        <w:tc>
          <w:tcPr>
            <w:tcW w:w="1275" w:type="dxa"/>
          </w:tcPr>
          <w:p w14:paraId="1233A3D9" w14:textId="5DD3A99B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6221686A" w14:textId="4362BF2E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74E9B64D" w14:textId="77777777" w:rsidTr="002434AE">
        <w:trPr>
          <w:trHeight w:val="283"/>
        </w:trPr>
        <w:tc>
          <w:tcPr>
            <w:tcW w:w="709" w:type="dxa"/>
          </w:tcPr>
          <w:p w14:paraId="17212DE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125111C5" w14:textId="4503A627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 բաժակ 5000մլ</w:t>
            </w:r>
          </w:p>
        </w:tc>
        <w:tc>
          <w:tcPr>
            <w:tcW w:w="7088" w:type="dxa"/>
          </w:tcPr>
          <w:p w14:paraId="3809FB83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Ապակյա, ջերմակայուն բաժակ՝ բաժանումներով՝, 5000 մլ ծավալով</w:t>
            </w:r>
          </w:p>
          <w:p w14:paraId="7202A628" w14:textId="77777777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Մտակարարումից առաջ համաձայնեցնել պատվիրատուի հետ:</w:t>
            </w:r>
          </w:p>
          <w:p w14:paraId="4B23613F" w14:textId="6AAD3701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Մատակարարումը իրականացնել պատշաճ պայմաններում:</w:t>
            </w:r>
          </w:p>
        </w:tc>
        <w:tc>
          <w:tcPr>
            <w:tcW w:w="992" w:type="dxa"/>
          </w:tcPr>
          <w:p w14:paraId="27568DF2" w14:textId="1223FF8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5CF33310" w14:textId="0847EF6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78FAC72C" w14:textId="1C1E8AE8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47B7E56F" w14:textId="3165E060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426B549A" w14:textId="77777777" w:rsidTr="002434AE">
        <w:trPr>
          <w:trHeight w:val="283"/>
        </w:trPr>
        <w:tc>
          <w:tcPr>
            <w:tcW w:w="709" w:type="dxa"/>
          </w:tcPr>
          <w:p w14:paraId="7B4E070D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2A99789B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Չափիչ գլան- 100մլ</w:t>
            </w:r>
          </w:p>
          <w:p w14:paraId="5CB491EC" w14:textId="77777777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4A6EF0A3" w14:textId="77777777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7088" w:type="dxa"/>
          </w:tcPr>
          <w:p w14:paraId="164EECB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Ապակե չափիչ գլան 100 մլ պլաստամասսե ոտիկով:</w:t>
            </w:r>
          </w:p>
          <w:p w14:paraId="1D1279C1" w14:textId="6CDCFEFA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68D5A11A" w14:textId="752EA15F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71AC6C69" w14:textId="5345B58C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275" w:type="dxa"/>
          </w:tcPr>
          <w:p w14:paraId="7EC7DD98" w14:textId="5AC3B9D3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48D0E52" w14:textId="1EE1A3B0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7AC03FF5" w14:textId="77777777" w:rsidTr="002434AE">
        <w:trPr>
          <w:trHeight w:val="283"/>
        </w:trPr>
        <w:tc>
          <w:tcPr>
            <w:tcW w:w="709" w:type="dxa"/>
          </w:tcPr>
          <w:p w14:paraId="250698B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31600E88" w14:textId="3C628A2C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Բ տեսակի ուլունքներով խողովակներ (Bead Tubes Type B)</w:t>
            </w:r>
          </w:p>
        </w:tc>
        <w:tc>
          <w:tcPr>
            <w:tcW w:w="7088" w:type="dxa"/>
          </w:tcPr>
          <w:p w14:paraId="4D1A53CB" w14:textId="2B5B90AE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2մլ ծավալով ստերիլ, ԴՆԹազ և ՌՆԹազ չպարունակող խողովակներ 40–400 մկմ ապակե ուլունքներով; Գրամ-դրական և գրամ-բացասական բակտերիաների հոմոգենացման համար: 1հատը համապատասխանում է 1 տուփի։ 1 տուփը իր մեջ ներառում է 50 հատ խողովակ։</w:t>
            </w:r>
          </w:p>
        </w:tc>
        <w:tc>
          <w:tcPr>
            <w:tcW w:w="992" w:type="dxa"/>
          </w:tcPr>
          <w:p w14:paraId="72CA1CC1" w14:textId="7777777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14:paraId="060D6B2A" w14:textId="77777777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</w:tcPr>
          <w:p w14:paraId="3A3D96AE" w14:textId="74116D54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67CA5325" w14:textId="21BCC1CD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7E4ACA6" w14:textId="3A2CED50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201CFA65" w14:textId="77777777" w:rsidTr="002434AE">
        <w:trPr>
          <w:trHeight w:val="283"/>
        </w:trPr>
        <w:tc>
          <w:tcPr>
            <w:tcW w:w="709" w:type="dxa"/>
          </w:tcPr>
          <w:p w14:paraId="004A68E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2B9E1131" w14:textId="41344634" w:rsidR="00D07920" w:rsidRPr="006328AA" w:rsidRDefault="00D07920" w:rsidP="001E3CE9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Պիպետտի ծայրակալներ 100-1000 </w:t>
            </w:r>
            <w:r w:rsidRPr="006328AA">
              <w:rPr>
                <w:rFonts w:ascii="Sylfaen" w:hAnsi="Sylfaen"/>
                <w:sz w:val="18"/>
                <w:szCs w:val="18"/>
              </w:rPr>
              <w:t>μ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l</w:t>
            </w:r>
          </w:p>
        </w:tc>
        <w:tc>
          <w:tcPr>
            <w:tcW w:w="7088" w:type="dxa"/>
          </w:tcPr>
          <w:p w14:paraId="0D76229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100-ից 1000 մկլ; ստանդարտ; Կապույտ; 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լայնություն՝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78,3 մմ; ոչ ստերիլ </w:t>
            </w:r>
          </w:p>
          <w:p w14:paraId="6A064B9B" w14:textId="081AC631" w:rsidR="00D07920" w:rsidRPr="006328AA" w:rsidRDefault="00D07920" w:rsidP="00245A04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5 տուփը համապատասխանում է 5 հատին: 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 </w:t>
            </w:r>
          </w:p>
        </w:tc>
        <w:tc>
          <w:tcPr>
            <w:tcW w:w="992" w:type="dxa"/>
          </w:tcPr>
          <w:p w14:paraId="0E8F6C1A" w14:textId="06320186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3285DEDD" w14:textId="3436084B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</w:p>
        </w:tc>
        <w:tc>
          <w:tcPr>
            <w:tcW w:w="1275" w:type="dxa"/>
          </w:tcPr>
          <w:p w14:paraId="54C3A099" w14:textId="429AE32C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6FF4DF07" w14:textId="4E777FBE" w:rsidR="00D07920" w:rsidRPr="006328AA" w:rsidRDefault="00D07920" w:rsidP="001E3CE9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56CB4EE" w14:textId="77777777" w:rsidTr="002434AE">
        <w:trPr>
          <w:trHeight w:val="283"/>
        </w:trPr>
        <w:tc>
          <w:tcPr>
            <w:tcW w:w="709" w:type="dxa"/>
          </w:tcPr>
          <w:p w14:paraId="27DB66EC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29B9300" w14:textId="2665CF20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էպենդորֆ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</w:rPr>
              <w:t>ի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  փորձանոթ</w:t>
            </w:r>
          </w:p>
        </w:tc>
        <w:tc>
          <w:tcPr>
            <w:tcW w:w="7088" w:type="dxa"/>
          </w:tcPr>
          <w:p w14:paraId="2AC7CF19" w14:textId="77777777" w:rsidR="00D07920" w:rsidRPr="006328AA" w:rsidRDefault="00D07920" w:rsidP="00245A04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Պլաստիկ միկրոցենտրիֆուգային 2մլ խողովակներ են՝ սեղմված հերմետիկ փակվող կափարիչով, կոնաձև հատակով:  Ֆիքսված անկյունային ռոտորով թույլատրելի ցենտրիֆուգման արագ</w:t>
            </w:r>
            <w:r w:rsidRPr="006328AA">
              <w:rPr>
                <w:rFonts w:ascii="Times New Roman" w:hAnsi="Times New Roman"/>
                <w:color w:val="222222"/>
                <w:sz w:val="18"/>
                <w:szCs w:val="18"/>
                <w:lang w:val="hy-AM" w:eastAsia="en-US"/>
              </w:rPr>
              <w:t>․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-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ը՝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25000 g-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ում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: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Ջերմաստիճանի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կայունություն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-86-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ից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+100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°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C: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Օգտագործվում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է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կենսանյութի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ցենտրիֆուգման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համար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: 500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հատը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համապատասխանում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է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1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փաթեթի 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(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Մեկ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փաթեթում՝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500 </w:t>
            </w:r>
            <w:r w:rsidRPr="006328AA">
              <w:rPr>
                <w:rFonts w:ascii="Sylfaen" w:hAnsi="Sylfaen" w:cs="Sylfaen"/>
                <w:color w:val="222222"/>
                <w:sz w:val="18"/>
                <w:szCs w:val="18"/>
                <w:lang w:val="hy-AM" w:eastAsia="en-US"/>
              </w:rPr>
              <w:t>հատ</w:t>
            </w:r>
            <w:r w:rsidRPr="006328AA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)</w:t>
            </w:r>
          </w:p>
          <w:p w14:paraId="256329D7" w14:textId="4E60CF11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992" w:type="dxa"/>
          </w:tcPr>
          <w:p w14:paraId="6848D17B" w14:textId="72F4A8F9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0F617561" w14:textId="394CF3B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2000</w:t>
            </w:r>
          </w:p>
        </w:tc>
        <w:tc>
          <w:tcPr>
            <w:tcW w:w="1275" w:type="dxa"/>
          </w:tcPr>
          <w:p w14:paraId="28E0D205" w14:textId="582FA190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53E5E41B" w14:textId="348A479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6328AA" w14:paraId="61A6A7BA" w14:textId="77777777" w:rsidTr="002434AE">
        <w:trPr>
          <w:trHeight w:val="283"/>
        </w:trPr>
        <w:tc>
          <w:tcPr>
            <w:tcW w:w="709" w:type="dxa"/>
          </w:tcPr>
          <w:p w14:paraId="09FDFFE3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703F83F" w14:textId="62EBEB1B" w:rsidR="00D07920" w:rsidRPr="006328AA" w:rsidRDefault="00D07920" w:rsidP="001E3CE9">
            <w:pPr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Դեղին ծայրակալ 100 մկլ</w:t>
            </w:r>
          </w:p>
        </w:tc>
        <w:tc>
          <w:tcPr>
            <w:tcW w:w="7088" w:type="dxa"/>
            <w:vAlign w:val="center"/>
          </w:tcPr>
          <w:p w14:paraId="0FA75C41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Մինչև 100 մկլ աշխատանքային ծավալով պիպետի ծայրակալներ, տուփում 1000 հատ։ 1 տուփը համապատասխանում է 1 հատին։</w:t>
            </w:r>
          </w:p>
          <w:p w14:paraId="44564CC5" w14:textId="15208244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մ։</w:t>
            </w:r>
          </w:p>
          <w:p w14:paraId="3E57408F" w14:textId="77777777" w:rsidR="00D07920" w:rsidRPr="006328AA" w:rsidRDefault="00D07920" w:rsidP="00245A04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</w:p>
        </w:tc>
        <w:tc>
          <w:tcPr>
            <w:tcW w:w="992" w:type="dxa"/>
          </w:tcPr>
          <w:p w14:paraId="34548637" w14:textId="3DCBF2B7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  <w:t>հատ</w:t>
            </w:r>
          </w:p>
        </w:tc>
        <w:tc>
          <w:tcPr>
            <w:tcW w:w="1276" w:type="dxa"/>
          </w:tcPr>
          <w:p w14:paraId="04251E4B" w14:textId="7FB60D1B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250</w:t>
            </w:r>
            <w:r w:rsidRPr="006328AA">
              <w:rPr>
                <w:rFonts w:ascii="Sylfaen" w:hAnsi="Sylfaen" w:cs="Arial"/>
                <w:sz w:val="18"/>
                <w:szCs w:val="18"/>
                <w:lang w:val="ru-RU"/>
              </w:rPr>
              <w:t>00</w:t>
            </w:r>
          </w:p>
        </w:tc>
        <w:tc>
          <w:tcPr>
            <w:tcW w:w="1275" w:type="dxa"/>
          </w:tcPr>
          <w:p w14:paraId="1F07C5DE" w14:textId="19A3C369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083E85FB" w14:textId="71EB71CD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7E6A2EA5" w14:textId="77777777" w:rsidTr="002434AE">
        <w:trPr>
          <w:trHeight w:val="283"/>
        </w:trPr>
        <w:tc>
          <w:tcPr>
            <w:tcW w:w="709" w:type="dxa"/>
          </w:tcPr>
          <w:p w14:paraId="2C4E1931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04B98A9B" w14:textId="4A8C6461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Կապույտ ծայրակալ </w:t>
            </w:r>
          </w:p>
        </w:tc>
        <w:tc>
          <w:tcPr>
            <w:tcW w:w="7088" w:type="dxa"/>
            <w:vAlign w:val="center"/>
          </w:tcPr>
          <w:p w14:paraId="06F3C192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Մինչև 1 մլ աշխատանքային ծավալով պիպետի ծայրակալներ, տուփում 500 հատ։</w:t>
            </w:r>
          </w:p>
          <w:p w14:paraId="5055B9D5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տուփ- 1 հատ</w:t>
            </w:r>
          </w:p>
          <w:p w14:paraId="03C6F846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Մատակարարել 500-ական տուփերով</w:t>
            </w:r>
          </w:p>
          <w:p w14:paraId="032F4B62" w14:textId="77777777" w:rsidR="00D07920" w:rsidRPr="006328AA" w:rsidRDefault="00D07920" w:rsidP="00245A04">
            <w:pPr>
              <w:jc w:val="both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</w:t>
            </w:r>
          </w:p>
          <w:p w14:paraId="5D070E6F" w14:textId="486B99AF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bCs/>
                <w:sz w:val="18"/>
                <w:szCs w:val="18"/>
              </w:rPr>
              <w:t>Մատակարարումը իրականացնել պատշաճ պայմաններում</w:t>
            </w:r>
            <w:r w:rsidRPr="006328AA">
              <w:rPr>
                <w:rFonts w:ascii="Sylfaen" w:hAnsi="Sylfaen"/>
                <w:bCs/>
                <w:sz w:val="18"/>
                <w:szCs w:val="18"/>
                <w:lang w:val="ru-RU"/>
              </w:rPr>
              <w:t>,</w:t>
            </w:r>
          </w:p>
        </w:tc>
        <w:tc>
          <w:tcPr>
            <w:tcW w:w="992" w:type="dxa"/>
          </w:tcPr>
          <w:p w14:paraId="72C1A604" w14:textId="62F3B96C" w:rsidR="00D07920" w:rsidRPr="006328AA" w:rsidRDefault="00D07920" w:rsidP="001E3CE9">
            <w:pPr>
              <w:jc w:val="center"/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</w:pPr>
            <w:r w:rsidRPr="006328AA"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  <w:t>հատ</w:t>
            </w:r>
          </w:p>
        </w:tc>
        <w:tc>
          <w:tcPr>
            <w:tcW w:w="1276" w:type="dxa"/>
          </w:tcPr>
          <w:p w14:paraId="28C5CC07" w14:textId="12FC7023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6328AA">
              <w:rPr>
                <w:rFonts w:ascii="Sylfaen" w:hAnsi="Sylfaen" w:cs="Arial"/>
                <w:sz w:val="18"/>
                <w:szCs w:val="18"/>
              </w:rPr>
              <w:t>15000</w:t>
            </w:r>
          </w:p>
        </w:tc>
        <w:tc>
          <w:tcPr>
            <w:tcW w:w="1275" w:type="dxa"/>
          </w:tcPr>
          <w:p w14:paraId="4730E3A9" w14:textId="353B73E1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</w:tcPr>
          <w:p w14:paraId="399AB04C" w14:textId="065D00BE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2FC495F5" w14:textId="77777777" w:rsidTr="002434AE">
        <w:trPr>
          <w:trHeight w:val="283"/>
        </w:trPr>
        <w:tc>
          <w:tcPr>
            <w:tcW w:w="709" w:type="dxa"/>
          </w:tcPr>
          <w:p w14:paraId="4654E910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  <w:vAlign w:val="center"/>
          </w:tcPr>
          <w:p w14:paraId="71639BBA" w14:textId="23B99286" w:rsidR="00D07920" w:rsidRPr="006328AA" w:rsidRDefault="00D07920" w:rsidP="001E3CE9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Ձեռնոցներ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M </w:t>
            </w: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</w:t>
            </w:r>
          </w:p>
        </w:tc>
        <w:tc>
          <w:tcPr>
            <w:tcW w:w="7088" w:type="dxa"/>
            <w:vAlign w:val="center"/>
          </w:tcPr>
          <w:p w14:paraId="2136F333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Նիտրիլային, առանց փոշու, ոչ սպեցիֆիկ հոտով, ոչ ալերգիկ, ամուր, լատեքս չպարունակով, մեկանգամյա օգտագործման բժշկական ձեռնոցներ։ Մատակարարել տուփերով, յուրաքանչյուր 100 հատ։ 1 տուփը համապատասխանում է 1 հատին։ Ապրանքը պետք է լինի նոր, չօգտագործված, փաթեթը</w:t>
            </w:r>
          </w:p>
          <w:p w14:paraId="541CC12B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14:paraId="6E2B800F" w14:textId="77777777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14:paraId="155A2602" w14:textId="15DCBFCE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992" w:type="dxa"/>
          </w:tcPr>
          <w:p w14:paraId="3E70E2E2" w14:textId="50B6FB28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276" w:type="dxa"/>
          </w:tcPr>
          <w:p w14:paraId="229C5A95" w14:textId="6AC48410" w:rsidR="00D07920" w:rsidRPr="006328AA" w:rsidRDefault="00D07920" w:rsidP="001E3CE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30</w:t>
            </w:r>
          </w:p>
        </w:tc>
        <w:tc>
          <w:tcPr>
            <w:tcW w:w="1275" w:type="dxa"/>
          </w:tcPr>
          <w:p w14:paraId="634BC4FE" w14:textId="5FE0462E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6CD12D52" w14:textId="3D967CB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3EB8AB5F" w14:textId="77777777" w:rsidTr="002434AE">
        <w:trPr>
          <w:trHeight w:val="283"/>
        </w:trPr>
        <w:tc>
          <w:tcPr>
            <w:tcW w:w="709" w:type="dxa"/>
          </w:tcPr>
          <w:p w14:paraId="390C4F25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7F3FA2A0" w14:textId="4D93301B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t xml:space="preserve">Սերոլոգիական պիպետ </w:t>
            </w:r>
          </w:p>
        </w:tc>
        <w:tc>
          <w:tcPr>
            <w:tcW w:w="7088" w:type="dxa"/>
          </w:tcPr>
          <w:p w14:paraId="22A9586C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Մեկանգամյա օգտագործման ստերիլ պիպետներ 10 մլ ծավալով՝առանձին փաթեթավորմամբ,նախատեսված բջջային կուլտուրաների հետ աշխատելու համար: Շնորհիվ բարձր կոնտրաստով սև գծանշումների հեշտացնում են ծավալների  ընթերցումը:  : Պատրաստված է օպտիկապես մաքուր պոլիստիրոլից՝ ճշգրիտ չափումների համար :</w:t>
            </w:r>
          </w:p>
          <w:p w14:paraId="55B1EE3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260BA82B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noProof/>
                <w:sz w:val="18"/>
                <w:szCs w:val="18"/>
                <w:lang w:val="en-US"/>
              </w:rPr>
              <w:lastRenderedPageBreak/>
              <w:drawing>
                <wp:inline distT="0" distB="0" distL="0" distR="0" wp14:anchorId="22A1D33A" wp14:editId="77A978A8">
                  <wp:extent cx="1134110" cy="685800"/>
                  <wp:effectExtent l="0" t="0" r="8890" b="0"/>
                  <wp:docPr id="5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51" cy="689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3F2F59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474EC8DD" w14:textId="1B0825E0" w:rsidR="00D07920" w:rsidRPr="006328AA" w:rsidRDefault="00D07920" w:rsidP="00245A04">
            <w:pPr>
              <w:jc w:val="both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6328AA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992" w:type="dxa"/>
          </w:tcPr>
          <w:p w14:paraId="347CA020" w14:textId="35866C2E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հատ</w:t>
            </w:r>
          </w:p>
        </w:tc>
        <w:tc>
          <w:tcPr>
            <w:tcW w:w="1276" w:type="dxa"/>
          </w:tcPr>
          <w:p w14:paraId="34155C3A" w14:textId="7F5FDB26" w:rsidR="00D07920" w:rsidRPr="006328AA" w:rsidRDefault="00D07920" w:rsidP="001E3CE9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275" w:type="dxa"/>
          </w:tcPr>
          <w:p w14:paraId="327FE8D3" w14:textId="759FDF5F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013B2A1" w14:textId="45FAD94A" w:rsidR="00D07920" w:rsidRPr="006328AA" w:rsidRDefault="00D07920" w:rsidP="001E3CE9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22C62FA0" w14:textId="77777777" w:rsidTr="002434AE">
        <w:trPr>
          <w:trHeight w:val="283"/>
        </w:trPr>
        <w:tc>
          <w:tcPr>
            <w:tcW w:w="709" w:type="dxa"/>
          </w:tcPr>
          <w:p w14:paraId="6CA3491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350C2D7D" w14:textId="281DC001" w:rsidR="00D07920" w:rsidRPr="006328AA" w:rsidRDefault="00D07920" w:rsidP="001E3CE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bookmarkStart w:id="0" w:name="_Hlk161269595"/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տարա խցանով</w:t>
            </w:r>
            <w:bookmarkEnd w:id="0"/>
            <w:r w:rsidRPr="006328A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1</w:t>
            </w:r>
          </w:p>
        </w:tc>
        <w:tc>
          <w:tcPr>
            <w:tcW w:w="7088" w:type="dxa"/>
          </w:tcPr>
          <w:p w14:paraId="185BA6A8" w14:textId="77777777" w:rsidR="00D07920" w:rsidRPr="006328AA" w:rsidRDefault="00D07920" w:rsidP="00245A04">
            <w:pPr>
              <w:pStyle w:val="Default"/>
              <w:jc w:val="both"/>
              <w:rPr>
                <w:color w:val="232323"/>
                <w:spacing w:val="5"/>
                <w:sz w:val="18"/>
                <w:szCs w:val="18"/>
              </w:rPr>
            </w:pPr>
            <w:r w:rsidRPr="006328AA">
              <w:rPr>
                <w:color w:val="232323"/>
                <w:spacing w:val="5"/>
                <w:sz w:val="18"/>
                <w:szCs w:val="18"/>
                <w:lang w:val="hy-AM"/>
              </w:rPr>
              <w:t>Ավտոկլավվող տարա կապույտ կափարիչով 100 մլ</w:t>
            </w:r>
          </w:p>
          <w:p w14:paraId="0F1528AA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39C5CCFD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sz w:val="18"/>
                <w:szCs w:val="18"/>
              </w:rPr>
              <w:t>Մատակարարումը իրականացնել պատշաճ պայմաններում</w:t>
            </w:r>
          </w:p>
          <w:p w14:paraId="7455C778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19D24453" wp14:editId="3293F633">
                  <wp:extent cx="625642" cy="625642"/>
                  <wp:effectExtent l="0" t="0" r="3175" b="3175"/>
                  <wp:docPr id="6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39DAFE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2" w:type="dxa"/>
          </w:tcPr>
          <w:p w14:paraId="59932028" w14:textId="7158D864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3E035B31" w14:textId="53C33EA2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10</w:t>
            </w:r>
          </w:p>
        </w:tc>
        <w:tc>
          <w:tcPr>
            <w:tcW w:w="1275" w:type="dxa"/>
          </w:tcPr>
          <w:p w14:paraId="21CE3B2C" w14:textId="42ADDAC3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7FC0CEB0" w14:textId="0BA41BE2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  <w:tr w:rsidR="00D07920" w:rsidRPr="00C54659" w14:paraId="2A375551" w14:textId="77777777" w:rsidTr="002434AE">
        <w:trPr>
          <w:trHeight w:val="283"/>
        </w:trPr>
        <w:tc>
          <w:tcPr>
            <w:tcW w:w="709" w:type="dxa"/>
          </w:tcPr>
          <w:p w14:paraId="014E3808" w14:textId="77777777" w:rsidR="00D07920" w:rsidRPr="006328AA" w:rsidRDefault="00D07920" w:rsidP="001E3CE9">
            <w:pPr>
              <w:pStyle w:val="ListParagraph"/>
              <w:numPr>
                <w:ilvl w:val="0"/>
                <w:numId w:val="20"/>
              </w:num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</w:p>
        </w:tc>
        <w:tc>
          <w:tcPr>
            <w:tcW w:w="1984" w:type="dxa"/>
          </w:tcPr>
          <w:p w14:paraId="0F66CC40" w14:textId="190ABB97" w:rsidR="00D07920" w:rsidRPr="006328AA" w:rsidRDefault="00D07920" w:rsidP="001E3CE9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Ավտոմատ պիպետների հավաքածու 2</w:t>
            </w:r>
          </w:p>
        </w:tc>
        <w:tc>
          <w:tcPr>
            <w:tcW w:w="7088" w:type="dxa"/>
          </w:tcPr>
          <w:p w14:paraId="0E25FF5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Բարձր որակի կարգավորվող ավտոմատ պիպետի հավաքածու, որը ներառում է ՝</w:t>
            </w:r>
          </w:p>
          <w:p w14:paraId="62C178BB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 xml:space="preserve">1 պիպետ- 2-20մկլ </w:t>
            </w:r>
          </w:p>
          <w:p w14:paraId="33418CC1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 պիպետ 20-200 մկլ</w:t>
            </w:r>
          </w:p>
          <w:p w14:paraId="74C19463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1 պիպետ 1000-5000 մկլ</w:t>
            </w:r>
          </w:p>
          <w:p w14:paraId="416696B8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Style w:val="Strong"/>
                <w:rFonts w:ascii="Sylfaen" w:hAnsi="Sylfaen"/>
                <w:sz w:val="18"/>
                <w:szCs w:val="18"/>
                <w:lang w:val="hy-AM"/>
              </w:rPr>
              <w:t>Ճշգրտություն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՝ ±0.3%–±1% (մոդելից և ծավալից կախված)</w:t>
            </w:r>
          </w:p>
          <w:p w14:paraId="17B0FB52" w14:textId="77777777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Style w:val="Strong"/>
                <w:rFonts w:ascii="Sylfaen" w:hAnsi="Sylfaen"/>
                <w:sz w:val="18"/>
                <w:szCs w:val="18"/>
                <w:lang w:val="hy-AM"/>
              </w:rPr>
              <w:t>(precision)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՝ 0.1–0.8%</w:t>
            </w:r>
          </w:p>
          <w:p w14:paraId="631D1169" w14:textId="4EAA74D1" w:rsidR="00D07920" w:rsidRPr="006328AA" w:rsidRDefault="00D07920" w:rsidP="00245A04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t>Արագ և հստակ ծավալային կարգավորում</w:t>
            </w:r>
            <w:r w:rsidRPr="006328AA">
              <w:rPr>
                <w:rFonts w:ascii="Sylfaen" w:hAnsi="Sylfaen"/>
                <w:sz w:val="18"/>
                <w:szCs w:val="18"/>
                <w:lang w:val="hy-AM"/>
              </w:rPr>
              <w:br/>
              <w:t>Պետք է լինի Socorex, Eppendorf կամ IKA</w:t>
            </w:r>
          </w:p>
          <w:p w14:paraId="6D31D87C" w14:textId="7777777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  <w:lang w:val="hy-AM"/>
              </w:rPr>
            </w:pPr>
            <w:r w:rsidRPr="006328AA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14:paraId="75B66077" w14:textId="10BFB497" w:rsidR="00D07920" w:rsidRPr="006328AA" w:rsidRDefault="00D07920" w:rsidP="00245A04">
            <w:pPr>
              <w:pStyle w:val="Default"/>
              <w:jc w:val="both"/>
              <w:rPr>
                <w:sz w:val="18"/>
                <w:szCs w:val="18"/>
              </w:rPr>
            </w:pPr>
            <w:r w:rsidRPr="006328AA">
              <w:rPr>
                <w:sz w:val="18"/>
                <w:szCs w:val="18"/>
              </w:rPr>
              <w:t>Մատակարարումը իրականացնել պատշաճ պայմաններում</w:t>
            </w:r>
          </w:p>
        </w:tc>
        <w:tc>
          <w:tcPr>
            <w:tcW w:w="992" w:type="dxa"/>
          </w:tcPr>
          <w:p w14:paraId="709FBA0A" w14:textId="31A0D701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1276" w:type="dxa"/>
          </w:tcPr>
          <w:p w14:paraId="3DC941F2" w14:textId="61642C23" w:rsidR="00D07920" w:rsidRPr="006328AA" w:rsidRDefault="00D07920" w:rsidP="001E3CE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8AA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275" w:type="dxa"/>
          </w:tcPr>
          <w:p w14:paraId="6CF3B6B4" w14:textId="11658635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color w:val="000000" w:themeColor="text1"/>
                <w:sz w:val="18"/>
                <w:szCs w:val="18"/>
              </w:rPr>
              <w:t>Ալեք Մանուկյան 1/3</w:t>
            </w:r>
          </w:p>
        </w:tc>
        <w:tc>
          <w:tcPr>
            <w:tcW w:w="1701" w:type="dxa"/>
            <w:vAlign w:val="center"/>
          </w:tcPr>
          <w:p w14:paraId="5CB516C4" w14:textId="554AA036" w:rsidR="00D07920" w:rsidRPr="006328AA" w:rsidRDefault="00D07920" w:rsidP="001E3CE9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6328AA">
              <w:rPr>
                <w:rFonts w:ascii="Sylfaen" w:hAnsi="Sylfaen" w:cs="Arial"/>
                <w:sz w:val="18"/>
                <w:szCs w:val="18"/>
                <w:lang w:val="hy-AM"/>
              </w:rPr>
              <w:t>Պայմանագիրը ուժի մեջ մտնելու օրվանից 3 ամսվա ընթացքում</w:t>
            </w:r>
          </w:p>
        </w:tc>
      </w:tr>
    </w:tbl>
    <w:p w14:paraId="0FC77B5A" w14:textId="5EFDD456" w:rsidR="001E3CE9" w:rsidRDefault="001E3CE9" w:rsidP="001E3CE9">
      <w:pPr>
        <w:jc w:val="center"/>
        <w:rPr>
          <w:rFonts w:ascii="Sylfaen" w:hAnsi="Sylfaen"/>
          <w:b/>
          <w:sz w:val="16"/>
          <w:szCs w:val="16"/>
          <w:u w:val="single"/>
          <w:lang w:val="es-ES"/>
        </w:rPr>
      </w:pPr>
    </w:p>
    <w:p w14:paraId="49DBC1B3" w14:textId="18DBDC28" w:rsidR="002434AE" w:rsidRDefault="002434AE" w:rsidP="001E3CE9">
      <w:pPr>
        <w:jc w:val="center"/>
        <w:rPr>
          <w:rFonts w:ascii="Sylfaen" w:hAnsi="Sylfaen" w:cs="Arial"/>
          <w:b/>
          <w:bCs/>
          <w:color w:val="FF0000"/>
          <w:sz w:val="28"/>
          <w:szCs w:val="18"/>
          <w:lang w:val="hy-AM"/>
        </w:rPr>
      </w:pPr>
      <w:r>
        <w:rPr>
          <w:rFonts w:ascii="Sylfaen" w:hAnsi="Sylfaen" w:cs="Arial"/>
          <w:b/>
          <w:bCs/>
          <w:color w:val="FF0000"/>
          <w:sz w:val="28"/>
          <w:szCs w:val="18"/>
          <w:lang w:val="hy-AM"/>
        </w:rPr>
        <w:t>Հարգելի Մասնակիցներ</w:t>
      </w:r>
    </w:p>
    <w:p w14:paraId="3C53A3CC" w14:textId="715E1E5D" w:rsidR="001E3CE9" w:rsidRPr="002434AE" w:rsidRDefault="00D07920" w:rsidP="001E3CE9">
      <w:pPr>
        <w:jc w:val="center"/>
        <w:rPr>
          <w:rFonts w:ascii="Sylfaen" w:hAnsi="Sylfaen"/>
          <w:b/>
          <w:bCs/>
          <w:color w:val="FF0000"/>
          <w:sz w:val="32"/>
          <w:szCs w:val="32"/>
          <w:lang w:val="hy-AM"/>
        </w:rPr>
      </w:pPr>
      <w:r w:rsidRPr="002434AE">
        <w:rPr>
          <w:rFonts w:ascii="Sylfaen" w:hAnsi="Sylfaen" w:cs="Arial"/>
          <w:b/>
          <w:bCs/>
          <w:color w:val="FF0000"/>
          <w:sz w:val="32"/>
          <w:szCs w:val="32"/>
          <w:lang w:val="hy-AM"/>
        </w:rPr>
        <w:t xml:space="preserve">9-47-րդ չափաբաժինները ազատված են  </w:t>
      </w:r>
      <w:r w:rsidRPr="002434AE">
        <w:rPr>
          <w:rFonts w:ascii="Sylfaen" w:hAnsi="Sylfaen" w:cs="Arial"/>
          <w:b/>
          <w:bCs/>
          <w:color w:val="FF0000"/>
          <w:sz w:val="32"/>
          <w:szCs w:val="32"/>
          <w:u w:val="single"/>
          <w:lang w:val="hy-AM"/>
        </w:rPr>
        <w:t>ԱԱՀ</w:t>
      </w:r>
      <w:r w:rsidRPr="002434AE">
        <w:rPr>
          <w:rFonts w:ascii="Sylfaen" w:hAnsi="Sylfaen" w:cs="Arial"/>
          <w:b/>
          <w:bCs/>
          <w:color w:val="FF0000"/>
          <w:sz w:val="32"/>
          <w:szCs w:val="32"/>
          <w:lang w:val="hy-AM"/>
        </w:rPr>
        <w:t xml:space="preserve">-ից, </w:t>
      </w:r>
      <w:r w:rsidRPr="002434AE">
        <w:rPr>
          <w:rFonts w:ascii="Sylfaen" w:hAnsi="Sylfaen"/>
          <w:b/>
          <w:bCs/>
          <w:color w:val="FF0000"/>
          <w:sz w:val="32"/>
          <w:szCs w:val="32"/>
          <w:lang w:val="hy-AM"/>
        </w:rPr>
        <w:t xml:space="preserve">քանի որ ձեռք </w:t>
      </w:r>
      <w:r w:rsidR="002434AE" w:rsidRPr="002434AE">
        <w:rPr>
          <w:rFonts w:ascii="Sylfaen" w:hAnsi="Sylfaen"/>
          <w:b/>
          <w:bCs/>
          <w:color w:val="FF0000"/>
          <w:sz w:val="32"/>
          <w:szCs w:val="32"/>
          <w:lang w:val="hy-AM"/>
        </w:rPr>
        <w:t xml:space="preserve">են </w:t>
      </w:r>
      <w:r w:rsidRPr="002434AE">
        <w:rPr>
          <w:rFonts w:ascii="Sylfaen" w:hAnsi="Sylfaen"/>
          <w:b/>
          <w:bCs/>
          <w:color w:val="FF0000"/>
          <w:sz w:val="32"/>
          <w:szCs w:val="32"/>
          <w:lang w:val="hy-AM"/>
        </w:rPr>
        <w:t>բերվելու Appear project 373 Armenia ծրագրի շրջանակներում: (տեղեկանքը կցվում է)</w:t>
      </w:r>
    </w:p>
    <w:p w14:paraId="3C9F9CAA" w14:textId="4CD8645D" w:rsidR="002434AE" w:rsidRDefault="002434AE" w:rsidP="001E3CE9">
      <w:pPr>
        <w:jc w:val="center"/>
        <w:rPr>
          <w:rFonts w:ascii="Sylfaen" w:hAnsi="Sylfaen"/>
          <w:b/>
          <w:bCs/>
          <w:color w:val="FF0000"/>
          <w:szCs w:val="16"/>
          <w:lang w:val="hy-AM"/>
        </w:rPr>
      </w:pPr>
      <w:r w:rsidRPr="002434AE">
        <w:rPr>
          <w:rFonts w:ascii="Sylfaen" w:hAnsi="Sylfaen"/>
          <w:b/>
          <w:bCs/>
          <w:color w:val="FF0000"/>
          <w:sz w:val="32"/>
          <w:szCs w:val="32"/>
          <w:lang w:val="hy-AM"/>
        </w:rPr>
        <w:t>Այս չափաբաժիններին հայտ ներկայացնելուց խնդրում եմ հաշվի առնել վերոնշյալը</w:t>
      </w:r>
      <w:r>
        <w:rPr>
          <w:rFonts w:ascii="Sylfaen" w:hAnsi="Sylfaen"/>
          <w:b/>
          <w:bCs/>
          <w:color w:val="FF0000"/>
          <w:szCs w:val="16"/>
          <w:lang w:val="hy-AM"/>
        </w:rPr>
        <w:t xml:space="preserve"> </w:t>
      </w:r>
    </w:p>
    <w:p w14:paraId="688A6029" w14:textId="77777777" w:rsidR="002434AE" w:rsidRPr="002434AE" w:rsidRDefault="002434AE" w:rsidP="001E3CE9">
      <w:pPr>
        <w:jc w:val="center"/>
        <w:rPr>
          <w:rFonts w:ascii="Sylfaen" w:hAnsi="Sylfaen"/>
          <w:b/>
          <w:color w:val="FF0000"/>
          <w:szCs w:val="16"/>
          <w:u w:val="single"/>
          <w:lang w:val="es-ES"/>
        </w:rPr>
      </w:pPr>
    </w:p>
    <w:p w14:paraId="241AAA20" w14:textId="77777777" w:rsidR="001E3CE9" w:rsidRPr="00E97C31" w:rsidRDefault="001E3CE9" w:rsidP="001E3CE9">
      <w:pPr>
        <w:jc w:val="center"/>
        <w:rPr>
          <w:rFonts w:ascii="Sylfaen" w:hAnsi="Sylfaen"/>
          <w:b/>
          <w:sz w:val="16"/>
          <w:szCs w:val="16"/>
          <w:u w:val="single"/>
          <w:lang w:val="es-ES"/>
        </w:rPr>
      </w:pPr>
    </w:p>
    <w:p w14:paraId="72D3EF34" w14:textId="77777777" w:rsidR="001E3CE9" w:rsidRPr="003926CD" w:rsidRDefault="001E3CE9" w:rsidP="001E3CE9">
      <w:pPr>
        <w:rPr>
          <w:rFonts w:ascii="Sylfaen" w:hAnsi="Sylfaen"/>
          <w:sz w:val="18"/>
          <w:szCs w:val="18"/>
          <w:lang w:val="hy-AM"/>
        </w:rPr>
      </w:pPr>
    </w:p>
    <w:p w14:paraId="4A6CDB42" w14:textId="51AC2BB4" w:rsidR="001E3CE9" w:rsidRPr="007C65EC" w:rsidRDefault="001E3CE9" w:rsidP="001147E7">
      <w:pPr>
        <w:spacing w:after="200" w:line="276" w:lineRule="auto"/>
        <w:rPr>
          <w:rFonts w:ascii="Sylfaen" w:eastAsia="Calibri" w:hAnsi="Sylfaen" w:cs="Arial"/>
          <w:b/>
          <w:color w:val="FF0000"/>
          <w:sz w:val="18"/>
          <w:szCs w:val="18"/>
          <w:lang w:val="hy-AM"/>
        </w:rPr>
      </w:pPr>
    </w:p>
    <w:p w14:paraId="3D018EFE" w14:textId="77777777" w:rsidR="00D07920" w:rsidRPr="00245A04" w:rsidRDefault="00D07920">
      <w:pPr>
        <w:spacing w:after="200" w:line="276" w:lineRule="auto"/>
        <w:rPr>
          <w:rFonts w:ascii="Sylfaen" w:hAnsi="Sylfaen" w:cs="Arial"/>
          <w:b/>
          <w:sz w:val="18"/>
          <w:szCs w:val="18"/>
          <w:lang w:val="es-ES"/>
        </w:rPr>
      </w:pPr>
      <w:r w:rsidRPr="00245A04">
        <w:rPr>
          <w:rFonts w:ascii="Sylfaen" w:hAnsi="Sylfaen" w:cs="Arial"/>
          <w:b/>
          <w:sz w:val="18"/>
          <w:szCs w:val="18"/>
          <w:lang w:val="es-ES"/>
        </w:rPr>
        <w:br w:type="page"/>
      </w:r>
    </w:p>
    <w:p w14:paraId="314BCD6F" w14:textId="77777777" w:rsidR="001147E7" w:rsidRPr="007C65EC" w:rsidRDefault="001147E7" w:rsidP="001147E7">
      <w:pPr>
        <w:spacing w:line="276" w:lineRule="auto"/>
        <w:ind w:right="-384"/>
        <w:jc w:val="center"/>
        <w:rPr>
          <w:rFonts w:ascii="Sylfaen" w:hAnsi="Sylfaen" w:cs="Arial"/>
          <w:b/>
          <w:sz w:val="18"/>
          <w:szCs w:val="18"/>
          <w:lang w:val="ru-RU"/>
        </w:rPr>
      </w:pPr>
      <w:r w:rsidRPr="007C65EC">
        <w:rPr>
          <w:rFonts w:ascii="Sylfaen" w:hAnsi="Sylfaen" w:cs="Arial"/>
          <w:b/>
          <w:sz w:val="18"/>
          <w:szCs w:val="18"/>
          <w:lang w:val="ru-RU"/>
        </w:rPr>
        <w:lastRenderedPageBreak/>
        <w:t>ТЕХНИЧЕСКИЕ ХАРАКТЕРИСТИКИ - ГРАФИК ЗАКУПОК*</w:t>
      </w:r>
    </w:p>
    <w:tbl>
      <w:tblPr>
        <w:tblW w:w="141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567"/>
        <w:gridCol w:w="1842"/>
        <w:gridCol w:w="7792"/>
        <w:gridCol w:w="993"/>
        <w:gridCol w:w="708"/>
        <w:gridCol w:w="1134"/>
        <w:gridCol w:w="1134"/>
      </w:tblGrid>
      <w:tr w:rsidR="002434AE" w:rsidRPr="007C65EC" w14:paraId="16471B35" w14:textId="77777777" w:rsidTr="002434AE">
        <w:trPr>
          <w:trHeight w:val="247"/>
          <w:jc w:val="center"/>
        </w:trPr>
        <w:tc>
          <w:tcPr>
            <w:tcW w:w="567" w:type="dxa"/>
            <w:vMerge w:val="restart"/>
          </w:tcPr>
          <w:p w14:paraId="6C2306B2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bookmarkStart w:id="1" w:name="_Hlk160928953"/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номер предус</w:t>
            </w: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softHyphen/>
              <w:t>мотренного приглашением</w:t>
            </w:r>
          </w:p>
          <w:p w14:paraId="16C4CD62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лота</w:t>
            </w:r>
          </w:p>
        </w:tc>
        <w:tc>
          <w:tcPr>
            <w:tcW w:w="1842" w:type="dxa"/>
            <w:vMerge w:val="restart"/>
          </w:tcPr>
          <w:p w14:paraId="600F31B9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Наименование</w:t>
            </w:r>
          </w:p>
        </w:tc>
        <w:tc>
          <w:tcPr>
            <w:tcW w:w="7792" w:type="dxa"/>
          </w:tcPr>
          <w:p w14:paraId="41F368BD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993" w:type="dxa"/>
            <w:vMerge w:val="restart"/>
          </w:tcPr>
          <w:p w14:paraId="3205EF08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единица измерения</w:t>
            </w:r>
          </w:p>
        </w:tc>
        <w:tc>
          <w:tcPr>
            <w:tcW w:w="708" w:type="dxa"/>
          </w:tcPr>
          <w:p w14:paraId="0C0C234D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общий объем</w:t>
            </w:r>
          </w:p>
        </w:tc>
        <w:tc>
          <w:tcPr>
            <w:tcW w:w="2268" w:type="dxa"/>
            <w:gridSpan w:val="2"/>
          </w:tcPr>
          <w:p w14:paraId="48B30156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предоставления</w:t>
            </w:r>
          </w:p>
        </w:tc>
      </w:tr>
      <w:tr w:rsidR="002434AE" w:rsidRPr="007C65EC" w14:paraId="531DA051" w14:textId="77777777" w:rsidTr="002434AE">
        <w:trPr>
          <w:trHeight w:val="1108"/>
          <w:jc w:val="center"/>
        </w:trPr>
        <w:tc>
          <w:tcPr>
            <w:tcW w:w="567" w:type="dxa"/>
            <w:vMerge/>
          </w:tcPr>
          <w:p w14:paraId="40EB875C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1842" w:type="dxa"/>
            <w:vMerge/>
          </w:tcPr>
          <w:p w14:paraId="7EB8D90C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7792" w:type="dxa"/>
          </w:tcPr>
          <w:p w14:paraId="146BAB61" w14:textId="77777777" w:rsidR="002434AE" w:rsidRPr="007C65EC" w:rsidRDefault="002434AE" w:rsidP="001147E7">
            <w:pPr>
              <w:jc w:val="center"/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техни</w:t>
            </w:r>
            <w:r w:rsidRPr="007C65EC">
              <w:rPr>
                <w:rFonts w:ascii="Sylfaen" w:hAnsi="Sylfaen"/>
                <w:sz w:val="18"/>
                <w:szCs w:val="18"/>
              </w:rPr>
              <w:t>че</w:t>
            </w: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ская характеристика</w:t>
            </w:r>
          </w:p>
        </w:tc>
        <w:tc>
          <w:tcPr>
            <w:tcW w:w="993" w:type="dxa"/>
            <w:vMerge/>
          </w:tcPr>
          <w:p w14:paraId="019A7232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708" w:type="dxa"/>
          </w:tcPr>
          <w:p w14:paraId="7F1B0681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1134" w:type="dxa"/>
          </w:tcPr>
          <w:p w14:paraId="4AD56EE9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Адрес</w:t>
            </w:r>
          </w:p>
          <w:p w14:paraId="790CB7C8" w14:textId="55157513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</w:p>
        </w:tc>
        <w:tc>
          <w:tcPr>
            <w:tcW w:w="1134" w:type="dxa"/>
          </w:tcPr>
          <w:p w14:paraId="77F37D5F" w14:textId="77777777" w:rsidR="002434AE" w:rsidRPr="007C65EC" w:rsidRDefault="002434AE" w:rsidP="001147E7">
            <w:pPr>
              <w:rPr>
                <w:rFonts w:ascii="Sylfaen" w:hAnsi="Sylfaen"/>
                <w:sz w:val="18"/>
                <w:szCs w:val="18"/>
                <w:lang w:val="pt-BR"/>
              </w:rPr>
            </w:pP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t>срок</w:t>
            </w:r>
            <w:r w:rsidRPr="007C65EC">
              <w:rPr>
                <w:rFonts w:ascii="Sylfaen" w:hAnsi="Sylfaen"/>
                <w:sz w:val="18"/>
                <w:szCs w:val="18"/>
                <w:lang w:val="pt-BR"/>
              </w:rPr>
              <w:footnoteReference w:customMarkFollows="1" w:id="1"/>
              <w:t>**</w:t>
            </w:r>
          </w:p>
        </w:tc>
      </w:tr>
      <w:tr w:rsidR="002434AE" w:rsidRPr="00C54659" w14:paraId="499C0927" w14:textId="77777777" w:rsidTr="002434AE">
        <w:trPr>
          <w:trHeight w:val="70"/>
          <w:jc w:val="center"/>
        </w:trPr>
        <w:tc>
          <w:tcPr>
            <w:tcW w:w="567" w:type="dxa"/>
          </w:tcPr>
          <w:p w14:paraId="329C388A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45C6E32C" w14:textId="67CD7E7A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9DD4B77" w14:textId="7A05D796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Линейный универсальный штатив для автоматических пипеток</w:t>
            </w:r>
          </w:p>
        </w:tc>
        <w:tc>
          <w:tcPr>
            <w:tcW w:w="7792" w:type="dxa"/>
          </w:tcPr>
          <w:p w14:paraId="29889116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6-позиционная горизонтальная стойка (штатив) для односторонних автоматических пипеток</w:t>
            </w:r>
          </w:p>
          <w:p w14:paraId="7732C916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Высота стойки: 280 мм</w:t>
            </w:r>
          </w:p>
          <w:p w14:paraId="725957DC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Размер рабочей поверхности: 250 х 50 мм</w:t>
            </w:r>
          </w:p>
          <w:p w14:paraId="688C9153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Материал: полипропилен</w:t>
            </w:r>
          </w:p>
          <w:p w14:paraId="431BA37E" w14:textId="349ADAA7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Изделие должно быть новым,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неиспользованным, в неповрежденной упаковке</w:t>
            </w:r>
          </w:p>
          <w:p w14:paraId="7DBD57C4" w14:textId="03378747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и с соблюдением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надлежащих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условий хранения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 протяжении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всего</w:t>
            </w:r>
          </w:p>
          <w:p w14:paraId="58C0C987" w14:textId="0FFC0D37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680768" behindDoc="1" locked="0" layoutInCell="1" allowOverlap="1" wp14:anchorId="36CE2CD9" wp14:editId="3A6DAD8E">
                  <wp:simplePos x="0" y="0"/>
                  <wp:positionH relativeFrom="column">
                    <wp:posOffset>1705141</wp:posOffset>
                  </wp:positionH>
                  <wp:positionV relativeFrom="paragraph">
                    <wp:posOffset>387627</wp:posOffset>
                  </wp:positionV>
                  <wp:extent cx="1123315" cy="1109980"/>
                  <wp:effectExtent l="0" t="0" r="635" b="0"/>
                  <wp:wrapTight wrapText="bothSides">
                    <wp:wrapPolygon edited="0">
                      <wp:start x="0" y="0"/>
                      <wp:lineTo x="0" y="21130"/>
                      <wp:lineTo x="21246" y="21130"/>
                      <wp:lineTo x="21246" y="0"/>
                      <wp:lineTo x="0" y="0"/>
                    </wp:wrapPolygon>
                  </wp:wrapTight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срока поставки. Согласовывается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 заказчиком перед поставкой.</w:t>
            </w:r>
            <w:r w:rsidRPr="007C65EC">
              <w:rPr>
                <w:rFonts w:ascii="Sylfaen" w:hAnsi="Sylfaen"/>
                <w:noProof/>
                <w:sz w:val="18"/>
                <w:szCs w:val="18"/>
                <w:lang w:val="ru-RU" w:eastAsia="en-US"/>
              </w:rPr>
              <w:t xml:space="preserve"> </w:t>
            </w:r>
          </w:p>
        </w:tc>
        <w:tc>
          <w:tcPr>
            <w:tcW w:w="993" w:type="dxa"/>
          </w:tcPr>
          <w:p w14:paraId="762390E0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D79CFBE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5239B4A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07A82A79" w14:textId="52095BF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шт.</w:t>
            </w:r>
          </w:p>
        </w:tc>
        <w:tc>
          <w:tcPr>
            <w:tcW w:w="708" w:type="dxa"/>
          </w:tcPr>
          <w:p w14:paraId="454DE19C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7D4F855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047CCD7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7D8A2686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1</w:t>
            </w:r>
          </w:p>
          <w:p w14:paraId="37F4DB64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79156C8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DBB0D20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7565109" w14:textId="0C82630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134" w:type="dxa"/>
          </w:tcPr>
          <w:p w14:paraId="2FC90BC0" w14:textId="08E332A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ED4826A" w14:textId="40D6C7B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1A1F7E1" w14:textId="77777777" w:rsidTr="002434AE">
        <w:trPr>
          <w:trHeight w:val="70"/>
          <w:jc w:val="center"/>
        </w:trPr>
        <w:tc>
          <w:tcPr>
            <w:tcW w:w="567" w:type="dxa"/>
          </w:tcPr>
          <w:p w14:paraId="0218058C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83CCA23" w14:textId="756F289D" w:rsidR="002434AE" w:rsidRPr="007C65EC" w:rsidRDefault="002434AE" w:rsidP="00A4709A">
            <w:pPr>
              <w:jc w:val="center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Подставка для пробирок (штатив)</w:t>
            </w:r>
          </w:p>
        </w:tc>
        <w:tc>
          <w:tcPr>
            <w:tcW w:w="7792" w:type="dxa"/>
          </w:tcPr>
          <w:p w14:paraId="5F66F6A6" w14:textId="77777777" w:rsidR="002434AE" w:rsidRPr="007C65EC" w:rsidRDefault="002434AE" w:rsidP="00A4709A">
            <w:pPr>
              <w:pStyle w:val="Heading1"/>
              <w:shd w:val="clear" w:color="auto" w:fill="FFFFFF"/>
              <w:rPr>
                <w:rFonts w:ascii="Sylfaen" w:hAnsi="Sylfaen" w:cs="Arial"/>
                <w:color w:val="000000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color w:val="000000"/>
                <w:sz w:val="18"/>
                <w:szCs w:val="18"/>
                <w:lang w:val="ru-RU"/>
              </w:rPr>
              <w:t>Штатив для пробирок полипропилен 14 гнезд</w:t>
            </w:r>
          </w:p>
          <w:p w14:paraId="0C11276F" w14:textId="77777777" w:rsidR="002434AE" w:rsidRPr="007C65EC" w:rsidRDefault="002434AE" w:rsidP="00A4709A">
            <w:pPr>
              <w:pStyle w:val="Heading1"/>
              <w:shd w:val="clear" w:color="auto" w:fill="FFFFFF"/>
              <w:rPr>
                <w:rFonts w:ascii="Sylfaen" w:hAnsi="Sylfaen" w:cs="Arial"/>
                <w:color w:val="000000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color w:val="000000"/>
                <w:sz w:val="18"/>
                <w:szCs w:val="18"/>
                <w:lang w:val="ru-RU"/>
              </w:rPr>
              <w:t>17,2 мм,</w:t>
            </w:r>
          </w:p>
          <w:p w14:paraId="09227ABC" w14:textId="75EF5838" w:rsidR="002434AE" w:rsidRPr="007C65EC" w:rsidRDefault="002434AE" w:rsidP="00A4709A">
            <w:pPr>
              <w:pStyle w:val="Heading1"/>
              <w:shd w:val="clear" w:color="auto" w:fill="FFFFFF"/>
              <w:rPr>
                <w:rFonts w:ascii="Sylfaen" w:hAnsi="Sylfaen" w:cs="Arial"/>
                <w:color w:val="000000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 w:cs="Arial"/>
                <w:color w:val="000000"/>
                <w:sz w:val="18"/>
                <w:szCs w:val="18"/>
              </w:rPr>
              <w:t>h</w:t>
            </w:r>
            <w:r w:rsidRPr="007C65EC">
              <w:rPr>
                <w:rFonts w:ascii="Sylfaen" w:hAnsi="Sylfaen" w:cs="Arial"/>
                <w:color w:val="000000"/>
                <w:sz w:val="18"/>
                <w:szCs w:val="18"/>
                <w:lang w:val="ru-RU"/>
              </w:rPr>
              <w:t xml:space="preserve"> 52 мм 123х71х52 мм</w:t>
            </w:r>
          </w:p>
          <w:p w14:paraId="361ABD22" w14:textId="27549D80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678720" behindDoc="1" locked="0" layoutInCell="1" allowOverlap="1" wp14:anchorId="5B6DE764" wp14:editId="22E8F260">
                  <wp:simplePos x="0" y="0"/>
                  <wp:positionH relativeFrom="column">
                    <wp:posOffset>1645285</wp:posOffset>
                  </wp:positionH>
                  <wp:positionV relativeFrom="paragraph">
                    <wp:posOffset>676275</wp:posOffset>
                  </wp:positionV>
                  <wp:extent cx="795020" cy="641350"/>
                  <wp:effectExtent l="0" t="0" r="5080" b="6350"/>
                  <wp:wrapTight wrapText="bothSides">
                    <wp:wrapPolygon edited="0">
                      <wp:start x="0" y="0"/>
                      <wp:lineTo x="0" y="21172"/>
                      <wp:lineTo x="21220" y="21172"/>
                      <wp:lineTo x="21220" y="0"/>
                      <wp:lineTo x="0" y="0"/>
                    </wp:wrapPolygon>
                  </wp:wrapTight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020" cy="64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Изделие должно быть новым,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неиспользованным, в неповрежденной упаковкеи с соблюдением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надлежащих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условий хранения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 протяжении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всего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срока поставки. Согласовывается</w:t>
            </w:r>
            <w:r w:rsidRPr="001E3CE9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 заказчиком перед поставкой.</w:t>
            </w:r>
          </w:p>
        </w:tc>
        <w:tc>
          <w:tcPr>
            <w:tcW w:w="993" w:type="dxa"/>
          </w:tcPr>
          <w:p w14:paraId="67CBF64F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16B52D7D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3F9EC065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546BAB39" w14:textId="4847AE1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шт.</w:t>
            </w:r>
          </w:p>
        </w:tc>
        <w:tc>
          <w:tcPr>
            <w:tcW w:w="708" w:type="dxa"/>
          </w:tcPr>
          <w:p w14:paraId="1556F804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44757410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68F27602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77FBC32" w14:textId="38A60FA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3CC790DB" w14:textId="7EDB5807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F0D05BD" w14:textId="303CA37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927ADD9" w14:textId="77777777" w:rsidTr="002434AE">
        <w:trPr>
          <w:trHeight w:val="70"/>
          <w:jc w:val="center"/>
        </w:trPr>
        <w:tc>
          <w:tcPr>
            <w:tcW w:w="567" w:type="dxa"/>
          </w:tcPr>
          <w:p w14:paraId="7DAF52DE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2B13616B" w14:textId="77777777" w:rsidR="002434AE" w:rsidRPr="007C65EC" w:rsidRDefault="002434AE" w:rsidP="00A4709A">
            <w:pPr>
              <w:pStyle w:val="Heading1"/>
              <w:shd w:val="clear" w:color="auto" w:fill="FFFFFF"/>
              <w:spacing w:line="276" w:lineRule="auto"/>
              <w:rPr>
                <w:rFonts w:ascii="Sylfaen" w:hAnsi="Sylfaen" w:cs="Arial"/>
                <w:color w:val="070707"/>
                <w:sz w:val="18"/>
                <w:szCs w:val="18"/>
                <w:lang w:val="ru-RU"/>
              </w:rPr>
            </w:pPr>
          </w:p>
          <w:p w14:paraId="218D04AA" w14:textId="777266A0" w:rsidR="002434AE" w:rsidRPr="007C65EC" w:rsidRDefault="002434AE" w:rsidP="00A4709A">
            <w:pPr>
              <w:pStyle w:val="Heading1"/>
              <w:shd w:val="clear" w:color="auto" w:fill="FFFFFF"/>
              <w:spacing w:line="276" w:lineRule="auto"/>
              <w:rPr>
                <w:rFonts w:ascii="Sylfaen" w:hAnsi="Sylfaen" w:cs="Arial"/>
                <w:color w:val="070707"/>
                <w:sz w:val="18"/>
                <w:szCs w:val="18"/>
                <w:lang w:val="ru-RU"/>
              </w:rPr>
            </w:pPr>
          </w:p>
          <w:p w14:paraId="39F8B4FA" w14:textId="5FCB6996" w:rsidR="002434AE" w:rsidRPr="007C65EC" w:rsidRDefault="002434AE" w:rsidP="00A4709A">
            <w:pPr>
              <w:pStyle w:val="Heading1"/>
              <w:shd w:val="clear" w:color="auto" w:fill="FFFFFF"/>
              <w:spacing w:line="276" w:lineRule="auto"/>
              <w:rPr>
                <w:rFonts w:ascii="Sylfaen" w:hAnsi="Sylfaen" w:cs="Arial"/>
                <w:color w:val="070707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 w:cs="Arial"/>
                <w:color w:val="070707"/>
                <w:sz w:val="18"/>
                <w:szCs w:val="18"/>
                <w:lang w:val="ru-RU"/>
              </w:rPr>
              <w:t xml:space="preserve">Штатив лабораторный, </w:t>
            </w:r>
            <w:r w:rsidRPr="007C65EC">
              <w:rPr>
                <w:rFonts w:ascii="Sylfaen" w:hAnsi="Sylfaen" w:cs="Arial"/>
                <w:color w:val="070707"/>
                <w:sz w:val="18"/>
                <w:szCs w:val="18"/>
                <w:lang w:val="ru-RU"/>
              </w:rPr>
              <w:lastRenderedPageBreak/>
              <w:t xml:space="preserve">полимерный, для пробирок, </w:t>
            </w:r>
          </w:p>
          <w:p w14:paraId="61796B43" w14:textId="77777777" w:rsidR="002434AE" w:rsidRPr="007C65EC" w:rsidRDefault="002434AE" w:rsidP="00A4709A">
            <w:pPr>
              <w:jc w:val="center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7792" w:type="dxa"/>
          </w:tcPr>
          <w:p w14:paraId="0F7E5F45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Штатив лабораторный полимерный для пробирок, 10 мест,</w:t>
            </w:r>
          </w:p>
          <w:p w14:paraId="7E198D77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Материал – полистирол</w:t>
            </w:r>
          </w:p>
          <w:p w14:paraId="3554FF4C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Размеры, мм</w:t>
            </w:r>
          </w:p>
          <w:p w14:paraId="18D2E433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130x68x80</w:t>
            </w:r>
          </w:p>
          <w:p w14:paraId="6D8926FB" w14:textId="744A6DE1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Для пробирок диаметром 18 мм</w:t>
            </w:r>
            <w:r w:rsidRPr="007C65EC">
              <w:rPr>
                <w:rFonts w:ascii="Sylfaen" w:hAnsi="Sylfaen" w:cs="Arial"/>
                <w:color w:val="070707"/>
                <w:sz w:val="18"/>
                <w:szCs w:val="18"/>
                <w:lang w:val="ru-RU"/>
              </w:rPr>
              <w:t xml:space="preserve"> ШЛПП-10, на 10 гнезд, диаметр 18 мм</w:t>
            </w:r>
          </w:p>
          <w:p w14:paraId="4AB0B15D" w14:textId="3964A0F5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Изделие должно быть новым,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неиспользованным, упаковка должна быть неповрежденной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и обеспечены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надлежащие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условия хранения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на протяжении</w:t>
            </w:r>
          </w:p>
          <w:p w14:paraId="148DE4C2" w14:textId="76EECFDF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Всего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срока поставки.</w:t>
            </w:r>
          </w:p>
          <w:p w14:paraId="61FFB4D4" w14:textId="0392AFD0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679744" behindDoc="0" locked="0" layoutInCell="1" allowOverlap="1" wp14:anchorId="76901134" wp14:editId="151ED5F1">
                  <wp:simplePos x="0" y="0"/>
                  <wp:positionH relativeFrom="column">
                    <wp:posOffset>1645423</wp:posOffset>
                  </wp:positionH>
                  <wp:positionV relativeFrom="paragraph">
                    <wp:posOffset>431827</wp:posOffset>
                  </wp:positionV>
                  <wp:extent cx="1115695" cy="648970"/>
                  <wp:effectExtent l="0" t="0" r="8255" b="0"/>
                  <wp:wrapSquare wrapText="bothSides"/>
                  <wp:docPr id="17" name="Picture 17" descr="Штатив для пробирок. Подставка под пробирки 10 гнёзд. 18 мм (Комплект из  2-х штук) купить на OZON по низкой цене (85430626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Штатив для пробирок. Подставка под пробирки 10 гнёзд. 18 мм (Комплект из  2-х штук) купить на OZON по низкой цене (85430626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695" cy="648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Согласуется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с заказчиком перед поставкой.</w:t>
            </w:r>
            <w:r w:rsidRPr="007C65EC">
              <w:rPr>
                <w:rFonts w:ascii="Sylfaen" w:hAnsi="Sylfaen"/>
                <w:noProof/>
                <w:sz w:val="18"/>
                <w:szCs w:val="18"/>
                <w:lang w:val="ru-RU" w:eastAsia="en-US"/>
              </w:rPr>
              <w:t xml:space="preserve"> </w:t>
            </w:r>
          </w:p>
        </w:tc>
        <w:tc>
          <w:tcPr>
            <w:tcW w:w="993" w:type="dxa"/>
          </w:tcPr>
          <w:p w14:paraId="32A9609B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26EBE8AF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434A5B43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169C0371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7A3CC151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07D13445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</w:p>
          <w:p w14:paraId="1D50523C" w14:textId="7FCEE7A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шт.</w:t>
            </w:r>
          </w:p>
        </w:tc>
        <w:tc>
          <w:tcPr>
            <w:tcW w:w="708" w:type="dxa"/>
          </w:tcPr>
          <w:p w14:paraId="726D25AF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604BA6E1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514DECC4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3580EBAD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2DDE28D6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3ED15D2E" w14:textId="7777777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  <w:p w14:paraId="30BE21D6" w14:textId="00F0737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1694F9A3" w14:textId="3966AC19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C399C22" w14:textId="4C9F307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B2A2659" w14:textId="77777777" w:rsidTr="002434AE">
        <w:trPr>
          <w:trHeight w:val="70"/>
          <w:jc w:val="center"/>
        </w:trPr>
        <w:tc>
          <w:tcPr>
            <w:tcW w:w="567" w:type="dxa"/>
          </w:tcPr>
          <w:p w14:paraId="2E35CB0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9EA57D8" w14:textId="4FF0C6F1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color w:val="000000"/>
                <w:sz w:val="18"/>
                <w:szCs w:val="18"/>
                <w:lang w:val="ru-RU"/>
              </w:rPr>
              <w:t>Чашка Петри культуральная, диаметр 35 мм, для работы с адгезивными культурами клеток</w:t>
            </w:r>
          </w:p>
        </w:tc>
        <w:tc>
          <w:tcPr>
            <w:tcW w:w="7792" w:type="dxa"/>
          </w:tcPr>
          <w:p w14:paraId="630CE636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ru-RU"/>
              </w:rPr>
            </w:pPr>
          </w:p>
          <w:p w14:paraId="0E38CD04" w14:textId="00E89D9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ru-RU"/>
              </w:rPr>
              <w:t xml:space="preserve">35мм х 10 мм 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ru-RU"/>
              </w:rPr>
              <w:t>Чашки Петри культуральные, для работы с адгезивными культурами клеток (TC-treated), из полистирола, вентилируемые, стерильные, 20шт/уп</w:t>
            </w:r>
            <w:r w:rsidRPr="007C65EC">
              <w:rPr>
                <w:rFonts w:ascii="Times New Roman" w:hAnsi="Times New Roman"/>
                <w:color w:val="000000"/>
                <w:sz w:val="18"/>
                <w:szCs w:val="18"/>
                <w:lang w:val="hy-AM"/>
              </w:rPr>
              <w:t>․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 xml:space="preserve"> </w:t>
            </w:r>
            <w:r w:rsidRPr="007C65EC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Товар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 xml:space="preserve"> </w:t>
            </w:r>
            <w:r w:rsidRPr="007C65EC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должен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 xml:space="preserve"> </w:t>
            </w:r>
            <w:r w:rsidRPr="007C65EC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быть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 xml:space="preserve"> </w:t>
            </w:r>
            <w:r w:rsidRPr="007C65EC">
              <w:rPr>
                <w:rFonts w:ascii="Sylfaen" w:hAnsi="Sylfaen" w:cs="Sylfaen"/>
                <w:color w:val="000000"/>
                <w:sz w:val="18"/>
                <w:szCs w:val="18"/>
                <w:lang w:val="hy-AM"/>
              </w:rPr>
              <w:t>нов</w:t>
            </w: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ым, неиспользованным, упаковка не должна быть повреждена, а условия хранения должны быть соблюдены в течение всего срока поставки. Условия должны быть согласованы с заказчиком перед поставкой.</w:t>
            </w:r>
          </w:p>
        </w:tc>
        <w:tc>
          <w:tcPr>
            <w:tcW w:w="993" w:type="dxa"/>
          </w:tcPr>
          <w:p w14:paraId="3E5748C9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35901E03" w14:textId="77777777" w:rsidR="002434AE" w:rsidRPr="007C65EC" w:rsidRDefault="002434AE" w:rsidP="00A4709A">
            <w:pPr>
              <w:ind w:left="34"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шт.</w:t>
            </w:r>
          </w:p>
          <w:p w14:paraId="341DDA3C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08" w:type="dxa"/>
          </w:tcPr>
          <w:p w14:paraId="6656F032" w14:textId="63A9D84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500</w:t>
            </w:r>
          </w:p>
        </w:tc>
        <w:tc>
          <w:tcPr>
            <w:tcW w:w="1134" w:type="dxa"/>
          </w:tcPr>
          <w:p w14:paraId="3049A500" w14:textId="1AD90278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44BCDFD" w14:textId="5ED5A33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07FC1AC8" w14:textId="77777777" w:rsidTr="002434AE">
        <w:trPr>
          <w:trHeight w:val="70"/>
          <w:jc w:val="center"/>
        </w:trPr>
        <w:tc>
          <w:tcPr>
            <w:tcW w:w="567" w:type="dxa"/>
          </w:tcPr>
          <w:p w14:paraId="5203213D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4020FD5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Стерильные серологические пипетки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 xml:space="preserve"> 5</w:t>
            </w:r>
            <w:r w:rsidRPr="007C65EC">
              <w:rPr>
                <w:rFonts w:ascii="Times New Roman" w:hAnsi="Times New Roman"/>
                <w:sz w:val="18"/>
                <w:szCs w:val="18"/>
                <w:lang w:val="hy-AM"/>
              </w:rPr>
              <w:t> 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 мл</w:t>
            </w:r>
          </w:p>
          <w:p w14:paraId="3E265AC3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6074B265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0750EF08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77ECB86F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Стерильные серологические пипетки из полистирола для работы с клеточными культурами, с фильтром-барьером.</w:t>
            </w:r>
          </w:p>
          <w:p w14:paraId="4F6C822B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Предназначены для одноразового использования, каждая пипетка упакована индивидуально.</w:t>
            </w:r>
          </w:p>
          <w:p w14:paraId="10CA919A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Нанесены деления с шагом 0,1 мл.</w:t>
            </w:r>
          </w:p>
          <w:p w14:paraId="46407C97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Объём: 5 мл</w:t>
            </w:r>
          </w:p>
          <w:p w14:paraId="46EEB603" w14:textId="32F876D0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Количество в коробке: 200 штук. Товар должен быть новым, неиспользованным, упаковка не должна быть повреждена, а условия хранения должны быть соблюдены в течение всего срока поставки. Условия должны быть согласованы с заказчиком перед поставкой.</w:t>
            </w:r>
          </w:p>
        </w:tc>
        <w:tc>
          <w:tcPr>
            <w:tcW w:w="993" w:type="dxa"/>
          </w:tcPr>
          <w:p w14:paraId="00F2C7C2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</w:t>
            </w:r>
          </w:p>
          <w:p w14:paraId="4EC95C18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08" w:type="dxa"/>
          </w:tcPr>
          <w:p w14:paraId="78CA3A19" w14:textId="1D79955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200</w:t>
            </w:r>
          </w:p>
        </w:tc>
        <w:tc>
          <w:tcPr>
            <w:tcW w:w="1134" w:type="dxa"/>
          </w:tcPr>
          <w:p w14:paraId="0123C9F2" w14:textId="4B900EC6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506FBF0" w14:textId="08EAC0F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33E382E" w14:textId="77777777" w:rsidTr="002434AE">
        <w:trPr>
          <w:trHeight w:val="70"/>
          <w:jc w:val="center"/>
        </w:trPr>
        <w:tc>
          <w:tcPr>
            <w:tcW w:w="567" w:type="dxa"/>
          </w:tcPr>
          <w:p w14:paraId="3FD7A18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AB0100D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Стерильные серологические пипетки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10</w:t>
            </w:r>
            <w:r w:rsidRPr="007C65EC">
              <w:rPr>
                <w:rFonts w:ascii="Times New Roman" w:hAnsi="Times New Roman"/>
                <w:sz w:val="18"/>
                <w:szCs w:val="18"/>
                <w:lang w:val="hy-AM"/>
              </w:rPr>
              <w:t> 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 мл</w:t>
            </w:r>
          </w:p>
          <w:p w14:paraId="380334E5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6F648CF9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Стерильные серологические пипетки из полистирола для работы с клеточными культурами, с фильтром-барьером.</w:t>
            </w:r>
          </w:p>
          <w:p w14:paraId="7F812CE1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Предназначены для одноразового использования, каждая пипетка упакована индивидуально.</w:t>
            </w:r>
          </w:p>
          <w:p w14:paraId="19A3C0D5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Нанесены деления с шагом 0,1 мл.</w:t>
            </w:r>
          </w:p>
          <w:p w14:paraId="3A29600E" w14:textId="77777777" w:rsidR="002434AE" w:rsidRPr="007C65EC" w:rsidRDefault="002434AE" w:rsidP="00A4709A">
            <w:pPr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Объём: 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ru-RU"/>
              </w:rPr>
              <w:t>10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 xml:space="preserve"> мл</w:t>
            </w:r>
          </w:p>
          <w:p w14:paraId="6E110224" w14:textId="6056C729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Количество в коробке: 200 штук. Товар должен быть новым, неиспользованным, упаковка не должна быть повреждена, а условия хранения должны быть соблюдены в течение всего срока поставки. Условия должны быть согласованы с заказчиком перед поставкой.</w:t>
            </w:r>
          </w:p>
        </w:tc>
        <w:tc>
          <w:tcPr>
            <w:tcW w:w="993" w:type="dxa"/>
          </w:tcPr>
          <w:p w14:paraId="7C235412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</w:t>
            </w:r>
          </w:p>
          <w:p w14:paraId="725D311E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1D8C0DD3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08" w:type="dxa"/>
          </w:tcPr>
          <w:p w14:paraId="66C9EC8B" w14:textId="74051E0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400</w:t>
            </w:r>
          </w:p>
        </w:tc>
        <w:tc>
          <w:tcPr>
            <w:tcW w:w="1134" w:type="dxa"/>
          </w:tcPr>
          <w:p w14:paraId="6B846BE8" w14:textId="6789E03B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22C9433" w14:textId="4B7044C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0BC6ECF" w14:textId="77777777" w:rsidTr="002434AE">
        <w:trPr>
          <w:trHeight w:val="70"/>
          <w:jc w:val="center"/>
        </w:trPr>
        <w:tc>
          <w:tcPr>
            <w:tcW w:w="567" w:type="dxa"/>
          </w:tcPr>
          <w:p w14:paraId="47A18DF0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AD31DD8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аконечник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</w:t>
            </w:r>
            <w:r w:rsidRPr="007C65EC">
              <w:rPr>
                <w:rFonts w:ascii="Sylfaen" w:hAnsi="Sylfaen"/>
                <w:sz w:val="18"/>
                <w:szCs w:val="18"/>
              </w:rPr>
              <w:t>икропипета</w:t>
            </w:r>
          </w:p>
          <w:p w14:paraId="602C9699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 20-200</w:t>
            </w:r>
          </w:p>
          <w:p w14:paraId="6F6BDF93" w14:textId="299A4F1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микролитров</w:t>
            </w:r>
          </w:p>
        </w:tc>
        <w:tc>
          <w:tcPr>
            <w:tcW w:w="7792" w:type="dxa"/>
          </w:tcPr>
          <w:p w14:paraId="186D0344" w14:textId="1FD8E13A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 xml:space="preserve">терильные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наконечники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, объемом 20-200 мкл. 1000 или более в коробке.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Товар должен быть новым, неиспользованным, упаковка не должна быть повреждена, а условия хранения должны быть соблюдены в течение всего срока поставки. Условия должны быть согласованы с заказчиком перед поставкой.</w:t>
            </w:r>
          </w:p>
        </w:tc>
        <w:tc>
          <w:tcPr>
            <w:tcW w:w="993" w:type="dxa"/>
          </w:tcPr>
          <w:p w14:paraId="2922FABB" w14:textId="5E45269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.</w:t>
            </w:r>
          </w:p>
        </w:tc>
        <w:tc>
          <w:tcPr>
            <w:tcW w:w="708" w:type="dxa"/>
          </w:tcPr>
          <w:p w14:paraId="13383249" w14:textId="431940E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</w:t>
            </w:r>
            <w:r w:rsidRPr="007C65EC">
              <w:rPr>
                <w:rFonts w:ascii="Sylfaen" w:hAnsi="Sylfaen"/>
                <w:sz w:val="18"/>
                <w:szCs w:val="18"/>
              </w:rPr>
              <w:t>00</w:t>
            </w:r>
          </w:p>
        </w:tc>
        <w:tc>
          <w:tcPr>
            <w:tcW w:w="1134" w:type="dxa"/>
          </w:tcPr>
          <w:p w14:paraId="6DEDD509" w14:textId="63381590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812B527" w14:textId="7E0232D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44815E8" w14:textId="77777777" w:rsidTr="002434AE">
        <w:trPr>
          <w:trHeight w:val="70"/>
          <w:jc w:val="center"/>
        </w:trPr>
        <w:tc>
          <w:tcPr>
            <w:tcW w:w="567" w:type="dxa"/>
          </w:tcPr>
          <w:p w14:paraId="22FCAEE0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A5559E3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аконечник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</w:t>
            </w:r>
            <w:r w:rsidRPr="007C65EC">
              <w:rPr>
                <w:rFonts w:ascii="Sylfaen" w:hAnsi="Sylfaen"/>
                <w:sz w:val="18"/>
                <w:szCs w:val="18"/>
              </w:rPr>
              <w:t>икропипета</w:t>
            </w:r>
          </w:p>
          <w:p w14:paraId="67663CAB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 xml:space="preserve"> 200-1000</w:t>
            </w:r>
          </w:p>
          <w:p w14:paraId="32503374" w14:textId="583258D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микролитров</w:t>
            </w:r>
          </w:p>
        </w:tc>
        <w:tc>
          <w:tcPr>
            <w:tcW w:w="7792" w:type="dxa"/>
          </w:tcPr>
          <w:p w14:paraId="49D2A4DC" w14:textId="1E871F7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терильные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наконечники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, объемом 200-1000 мкл. 1000 или более в коробке.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Товар должен быть новым, неиспользованным, упаковка не должна быть повреждена, а условия хранения должны быть соблюдены в течение всего срока поставки. Условия должны быть согласованы с заказчиком перед поставкой.</w:t>
            </w:r>
          </w:p>
        </w:tc>
        <w:tc>
          <w:tcPr>
            <w:tcW w:w="993" w:type="dxa"/>
          </w:tcPr>
          <w:p w14:paraId="310B5CD8" w14:textId="40CE557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.</w:t>
            </w:r>
          </w:p>
        </w:tc>
        <w:tc>
          <w:tcPr>
            <w:tcW w:w="708" w:type="dxa"/>
          </w:tcPr>
          <w:p w14:paraId="2E264848" w14:textId="37253E2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00</w:t>
            </w:r>
          </w:p>
        </w:tc>
        <w:tc>
          <w:tcPr>
            <w:tcW w:w="1134" w:type="dxa"/>
          </w:tcPr>
          <w:p w14:paraId="0DAFBAFD" w14:textId="0C4F9E65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9A544AB" w14:textId="3BB66DE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2C4C865" w14:textId="77777777" w:rsidTr="002434AE">
        <w:trPr>
          <w:trHeight w:val="70"/>
          <w:jc w:val="center"/>
        </w:trPr>
        <w:tc>
          <w:tcPr>
            <w:tcW w:w="567" w:type="dxa"/>
          </w:tcPr>
          <w:p w14:paraId="134425A6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8B15B99" w14:textId="72C16C10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покровное стекло</w:t>
            </w:r>
          </w:p>
        </w:tc>
        <w:tc>
          <w:tcPr>
            <w:tcW w:w="7792" w:type="dxa"/>
            <w:vAlign w:val="center"/>
          </w:tcPr>
          <w:p w14:paraId="5D058438" w14:textId="530E3D20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Стеклянные, квадратные, размером 25 × 25 мм. В одной коробке — 100 штук.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неиспользованным, упаковка — неповреждённой, а условия хранения должны быть обеспечены на всём протяжении поставки. Перед поставкой необходимо согласовать с заказчиком.</w:t>
            </w:r>
          </w:p>
          <w:p w14:paraId="644BDD4C" w14:textId="5061740E" w:rsidR="002434AE" w:rsidRPr="0003425C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lastRenderedPageBreak/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  <w:p w14:paraId="6713BE71" w14:textId="71DA413C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  <w:vAlign w:val="center"/>
          </w:tcPr>
          <w:p w14:paraId="7B7DE84A" w14:textId="2EFC77E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штука</w:t>
            </w:r>
          </w:p>
        </w:tc>
        <w:tc>
          <w:tcPr>
            <w:tcW w:w="708" w:type="dxa"/>
            <w:vAlign w:val="center"/>
          </w:tcPr>
          <w:p w14:paraId="1D417AAA" w14:textId="1B8EF3A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4000</w:t>
            </w:r>
          </w:p>
        </w:tc>
        <w:tc>
          <w:tcPr>
            <w:tcW w:w="1134" w:type="dxa"/>
          </w:tcPr>
          <w:p w14:paraId="740B8ED1" w14:textId="6BBAFCAB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eastAsia="Sylfaen" w:hAnsi="Sylfaen"/>
                <w:sz w:val="18"/>
                <w:szCs w:val="18"/>
                <w:lang w:val="hy-AM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2D49ED4" w14:textId="2BF4AD7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вступления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договора в силу</w:t>
            </w:r>
            <w:r w:rsidRPr="007C65EC">
              <w:rPr>
                <w:rFonts w:ascii="Sylfaen" w:hAnsi="Sylfaen" w:cs="Calibri"/>
                <w:sz w:val="18"/>
                <w:szCs w:val="18"/>
                <w:lang w:val="hy-AM"/>
              </w:rPr>
              <w:t>)</w:t>
            </w:r>
          </w:p>
          <w:p w14:paraId="7A72D791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</w:tr>
      <w:tr w:rsidR="002434AE" w:rsidRPr="00C54659" w14:paraId="37CBF07C" w14:textId="77777777" w:rsidTr="002434AE">
        <w:trPr>
          <w:trHeight w:val="70"/>
          <w:jc w:val="center"/>
        </w:trPr>
        <w:tc>
          <w:tcPr>
            <w:tcW w:w="567" w:type="dxa"/>
          </w:tcPr>
          <w:p w14:paraId="1B4216EB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2D4859E" w14:textId="25D5A781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покровное стекло</w:t>
            </w:r>
          </w:p>
        </w:tc>
        <w:tc>
          <w:tcPr>
            <w:tcW w:w="7792" w:type="dxa"/>
            <w:vAlign w:val="center"/>
          </w:tcPr>
          <w:p w14:paraId="2209F504" w14:textId="77777777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Стеклянные, квадратные, размером 24 × 40 мм. В одной коробке — 1000 штук.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неиспользованным, упаковка — неповреждённой, а условия хранения должны быть обеспечены на всём протяжении поставки. Перед поставкой необходимо согласовать с заказчиком.</w:t>
            </w:r>
          </w:p>
          <w:p w14:paraId="1E16D445" w14:textId="0D7BF7C7" w:rsidR="002434AE" w:rsidRPr="005F425F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CDA14AF" w14:textId="44DA758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60CECCF1" w14:textId="6C08CF65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1000</w:t>
            </w:r>
          </w:p>
        </w:tc>
        <w:tc>
          <w:tcPr>
            <w:tcW w:w="1134" w:type="dxa"/>
          </w:tcPr>
          <w:p w14:paraId="7899176F" w14:textId="56FA1DB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EEBEAA6" w14:textId="5300A061" w:rsidR="002434AE" w:rsidRPr="004E0619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  <w:p w14:paraId="2424EE05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</w:tr>
      <w:tr w:rsidR="002434AE" w:rsidRPr="00C54659" w14:paraId="7DC64BB8" w14:textId="77777777" w:rsidTr="002434AE">
        <w:trPr>
          <w:trHeight w:val="70"/>
          <w:jc w:val="center"/>
        </w:trPr>
        <w:tc>
          <w:tcPr>
            <w:tcW w:w="567" w:type="dxa"/>
          </w:tcPr>
          <w:p w14:paraId="782D5FA5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A4E46FB" w14:textId="3B53DA2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Чашка Петри</w:t>
            </w:r>
          </w:p>
        </w:tc>
        <w:tc>
          <w:tcPr>
            <w:tcW w:w="7792" w:type="dxa"/>
            <w:vAlign w:val="center"/>
          </w:tcPr>
          <w:p w14:paraId="4F185476" w14:textId="77777777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Диаметром 9 см, высотой 2 см, толщина стекла 3 мм, стеклянная, термостойкая.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неиспользованным, упаковка — неповреждённой и обеспеченной соответствующими условиями хранения на протяжении всего процесса поставки. Перед поставкой необходимо согласовать с заказчиком.</w:t>
            </w:r>
          </w:p>
          <w:p w14:paraId="3805F967" w14:textId="0F253ACC" w:rsidR="002434AE" w:rsidRPr="005F425F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583DC5AC" w14:textId="4562E05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7AEE86F6" w14:textId="3A234B61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Courier New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134" w:type="dxa"/>
          </w:tcPr>
          <w:p w14:paraId="2BBC7A1D" w14:textId="0598291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E38DA33" w14:textId="531814FD" w:rsidR="002434AE" w:rsidRPr="004E0619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  <w:p w14:paraId="78A56FFE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</w:tr>
      <w:tr w:rsidR="002434AE" w:rsidRPr="00C54659" w14:paraId="12329B43" w14:textId="77777777" w:rsidTr="002434AE">
        <w:trPr>
          <w:trHeight w:val="70"/>
          <w:jc w:val="center"/>
        </w:trPr>
        <w:tc>
          <w:tcPr>
            <w:tcW w:w="567" w:type="dxa"/>
          </w:tcPr>
          <w:p w14:paraId="15A16AA7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10D4A55" w14:textId="3A7B1762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наконечники для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</w:t>
            </w:r>
            <w:r w:rsidRPr="007C65EC">
              <w:rPr>
                <w:rFonts w:ascii="Sylfaen" w:hAnsi="Sylfaen"/>
                <w:sz w:val="18"/>
                <w:szCs w:val="18"/>
              </w:rPr>
              <w:t>втоматически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х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пипеток 1</w:t>
            </w:r>
          </w:p>
        </w:tc>
        <w:tc>
          <w:tcPr>
            <w:tcW w:w="7792" w:type="dxa"/>
            <w:vAlign w:val="center"/>
          </w:tcPr>
          <w:p w14:paraId="1F3CCD5D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Обычные белые наконечники для автоматической пипетки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рабочим объёмом 0,1–20 мкл (микролитров):</w:t>
            </w:r>
          </w:p>
          <w:p w14:paraId="7A9F3C8D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Поставить 8 отдельных коробок по 200 штук.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неиспользованным, упаковка — неповреждённой, а также обеспечены соответствующие условия хранения на всём протяжении поставки.</w:t>
            </w:r>
          </w:p>
          <w:p w14:paraId="49E2F046" w14:textId="3D16C4B0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необходимо согласовать с заказчиком.</w:t>
            </w:r>
          </w:p>
          <w:p w14:paraId="05E988E8" w14:textId="68E2409F" w:rsidR="002434AE" w:rsidRPr="005F425F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B35E094" w14:textId="22287B6F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2E3A7C7E" w14:textId="5B6B47E9" w:rsidR="002434AE" w:rsidRPr="007C65EC" w:rsidRDefault="002434AE" w:rsidP="00A4709A">
            <w:pPr>
              <w:jc w:val="center"/>
              <w:rPr>
                <w:rFonts w:ascii="Sylfaen" w:hAnsi="Sylfaen" w:cs="Courier New"/>
                <w:color w:val="000000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10000</w:t>
            </w:r>
          </w:p>
        </w:tc>
        <w:tc>
          <w:tcPr>
            <w:tcW w:w="1134" w:type="dxa"/>
          </w:tcPr>
          <w:p w14:paraId="14C6B509" w14:textId="3EF0CE6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4513AC2" w14:textId="7701595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В течение 3 месяцев с даты вступления договора в силу</w:t>
            </w:r>
          </w:p>
          <w:p w14:paraId="261BC3C8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</w:tr>
      <w:tr w:rsidR="002434AE" w:rsidRPr="00C54659" w14:paraId="08D21647" w14:textId="77777777" w:rsidTr="002434AE">
        <w:trPr>
          <w:trHeight w:val="70"/>
          <w:jc w:val="center"/>
        </w:trPr>
        <w:tc>
          <w:tcPr>
            <w:tcW w:w="567" w:type="dxa"/>
          </w:tcPr>
          <w:p w14:paraId="1FF8AD47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3263111" w14:textId="7EAD45FB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наконечники для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</w:t>
            </w:r>
            <w:r w:rsidRPr="007C65EC">
              <w:rPr>
                <w:rFonts w:ascii="Sylfaen" w:hAnsi="Sylfaen"/>
                <w:sz w:val="18"/>
                <w:szCs w:val="18"/>
              </w:rPr>
              <w:t>втоматически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х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пипеток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2</w:t>
            </w:r>
          </w:p>
        </w:tc>
        <w:tc>
          <w:tcPr>
            <w:tcW w:w="7792" w:type="dxa"/>
            <w:vAlign w:val="center"/>
          </w:tcPr>
          <w:p w14:paraId="5862A41F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Жёлтые, прозрачные наконечники объёмом до 100–200 мкл: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 и не должен содержать использованные, повреждённые или частично изношенные детали.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5B3F0F81" w14:textId="0A7DA7B4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1000 штукам.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</w:p>
          <w:p w14:paraId="5B353184" w14:textId="629B943D" w:rsidR="002434AE" w:rsidRPr="005F425F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22B974B7" w14:textId="1D42A45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3C38BD96" w14:textId="2199FB37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6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000</w:t>
            </w:r>
          </w:p>
        </w:tc>
        <w:tc>
          <w:tcPr>
            <w:tcW w:w="1134" w:type="dxa"/>
          </w:tcPr>
          <w:p w14:paraId="67CDE594" w14:textId="37B8453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0ED408C" w14:textId="09CE56F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88B8E41" w14:textId="77777777" w:rsidTr="002434AE">
        <w:trPr>
          <w:trHeight w:val="70"/>
          <w:jc w:val="center"/>
        </w:trPr>
        <w:tc>
          <w:tcPr>
            <w:tcW w:w="567" w:type="dxa"/>
          </w:tcPr>
          <w:p w14:paraId="0C7F6D39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139E416" w14:textId="4CDD45F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наконечники для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</w:t>
            </w:r>
            <w:r w:rsidRPr="007C65EC">
              <w:rPr>
                <w:rFonts w:ascii="Sylfaen" w:hAnsi="Sylfaen"/>
                <w:sz w:val="18"/>
                <w:szCs w:val="18"/>
              </w:rPr>
              <w:t>втоматически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х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пипеток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3</w:t>
            </w:r>
          </w:p>
        </w:tc>
        <w:tc>
          <w:tcPr>
            <w:tcW w:w="7792" w:type="dxa"/>
            <w:vAlign w:val="center"/>
          </w:tcPr>
          <w:p w14:paraId="5FD18285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Объём 100–1000 мкл, синие наконечники: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1 коробка соответствует 1000 штукам.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Поставить отдельными коробками.</w:t>
            </w:r>
          </w:p>
          <w:p w14:paraId="03892334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Товар должен быть новым, неиспользованным и не должен содержать использованные, повреждённые или частично изношенные детали.</w:t>
            </w:r>
          </w:p>
          <w:p w14:paraId="1E233011" w14:textId="74FE1D02" w:rsidR="002434AE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необходимо согласовать с заказчиком.</w:t>
            </w:r>
          </w:p>
          <w:p w14:paraId="34F01328" w14:textId="3D99088F" w:rsidR="002434AE" w:rsidRPr="005F425F" w:rsidRDefault="002434AE" w:rsidP="00A4709A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791BC656" w14:textId="46F7AFC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4343332F" w14:textId="5B7BC244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000</w:t>
            </w:r>
          </w:p>
        </w:tc>
        <w:tc>
          <w:tcPr>
            <w:tcW w:w="1134" w:type="dxa"/>
          </w:tcPr>
          <w:p w14:paraId="040F6B78" w14:textId="371856F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E9A8274" w14:textId="4BEB509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A39D0C3" w14:textId="77777777" w:rsidTr="002434AE">
        <w:trPr>
          <w:trHeight w:val="70"/>
          <w:jc w:val="center"/>
        </w:trPr>
        <w:tc>
          <w:tcPr>
            <w:tcW w:w="567" w:type="dxa"/>
          </w:tcPr>
          <w:p w14:paraId="63E4FC14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DA76E68" w14:textId="070A9D70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 xml:space="preserve">наконечники для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</w:t>
            </w:r>
            <w:r w:rsidRPr="007C65EC">
              <w:rPr>
                <w:rFonts w:ascii="Sylfaen" w:hAnsi="Sylfaen"/>
                <w:sz w:val="18"/>
                <w:szCs w:val="18"/>
              </w:rPr>
              <w:t>втоматически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х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пипеток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4</w:t>
            </w:r>
          </w:p>
        </w:tc>
        <w:tc>
          <w:tcPr>
            <w:tcW w:w="7792" w:type="dxa"/>
            <w:vAlign w:val="center"/>
          </w:tcPr>
          <w:p w14:paraId="3D4687F0" w14:textId="77777777" w:rsidR="002434AE" w:rsidRPr="007C65EC" w:rsidRDefault="002434AE" w:rsidP="004E0619">
            <w:pPr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t>1000–5000 мкл, белые, прозрачные, длиной 15 см.</w:t>
            </w: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br/>
              <w:t>1 коробка соответствует 250 штукам.</w:t>
            </w: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br/>
              <w:t>Поставлять в отдельных коробках.</w:t>
            </w:r>
          </w:p>
          <w:p w14:paraId="55D9C925" w14:textId="7DBD0B02" w:rsidR="002434AE" w:rsidRDefault="002434AE" w:rsidP="004E0619">
            <w:pPr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lastRenderedPageBreak/>
              <w:t>Перед поставкой необходимо согласовать с заказчиком.</w:t>
            </w:r>
            <w:r w:rsidRPr="007C65EC"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2B4372F6" w14:textId="223A4712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559DFF6A" w14:textId="1F066AC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штука</w:t>
            </w:r>
          </w:p>
        </w:tc>
        <w:tc>
          <w:tcPr>
            <w:tcW w:w="708" w:type="dxa"/>
            <w:vAlign w:val="center"/>
          </w:tcPr>
          <w:p w14:paraId="1772FE31" w14:textId="04C3C06E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750</w:t>
            </w:r>
          </w:p>
        </w:tc>
        <w:tc>
          <w:tcPr>
            <w:tcW w:w="1134" w:type="dxa"/>
          </w:tcPr>
          <w:p w14:paraId="318E528D" w14:textId="52CDB5C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C01C044" w14:textId="64AE627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1A0D64"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вступления </w:t>
            </w:r>
            <w:r w:rsidRPr="001A0D64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договора в силу</w:t>
            </w:r>
          </w:p>
        </w:tc>
      </w:tr>
      <w:tr w:rsidR="002434AE" w:rsidRPr="00C54659" w14:paraId="14EA9077" w14:textId="77777777" w:rsidTr="002434AE">
        <w:trPr>
          <w:trHeight w:val="70"/>
          <w:jc w:val="center"/>
        </w:trPr>
        <w:tc>
          <w:tcPr>
            <w:tcW w:w="567" w:type="dxa"/>
          </w:tcPr>
          <w:p w14:paraId="0F5C4FA5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2DCFED9D" w14:textId="05B4EC5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Мензурка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1</w:t>
            </w:r>
          </w:p>
        </w:tc>
        <w:tc>
          <w:tcPr>
            <w:tcW w:w="7792" w:type="dxa"/>
            <w:vAlign w:val="center"/>
          </w:tcPr>
          <w:p w14:paraId="08DB878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мензурка 25 мл с пластиковым держателем.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4ABA16AB" w14:textId="77777777" w:rsidR="002434AE" w:rsidRDefault="002434AE" w:rsidP="004E0619">
            <w:pPr>
              <w:rPr>
                <w:rFonts w:ascii="Sylfaen" w:hAnsi="Sylfaen" w:cs="Calibri"/>
                <w:color w:val="000000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54BF443" wp14:editId="3DE67825">
                  <wp:extent cx="457200" cy="854765"/>
                  <wp:effectExtent l="0" t="0" r="0" b="0"/>
                  <wp:docPr id="18" name="Picture 18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CDB5CF4" w14:textId="5F01357E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2689C9F8" w14:textId="4D9BFA0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2B073224" w14:textId="4C9FF570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4E1B677E" w14:textId="4099D0D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C5E3381" w14:textId="11035855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1A0D64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5D879C9" w14:textId="77777777" w:rsidTr="002434AE">
        <w:trPr>
          <w:trHeight w:val="70"/>
          <w:jc w:val="center"/>
        </w:trPr>
        <w:tc>
          <w:tcPr>
            <w:tcW w:w="567" w:type="dxa"/>
          </w:tcPr>
          <w:p w14:paraId="0A32B9FC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53E964E" w14:textId="3CC50A2F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Мензурка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2</w:t>
            </w:r>
          </w:p>
        </w:tc>
        <w:tc>
          <w:tcPr>
            <w:tcW w:w="7792" w:type="dxa"/>
            <w:vAlign w:val="center"/>
          </w:tcPr>
          <w:p w14:paraId="6E2471B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мензурка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50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с пластиковым держателем.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7BD16C79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ADC2D9F" wp14:editId="0BCEE4A9">
                  <wp:extent cx="457200" cy="854765"/>
                  <wp:effectExtent l="0" t="0" r="0" b="0"/>
                  <wp:docPr id="207808427" name="Picture 207808427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C3B546C" w14:textId="77777777" w:rsidR="002434AE" w:rsidRPr="0003425C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  <w:p w14:paraId="7D192FA9" w14:textId="26894965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  <w:vAlign w:val="center"/>
          </w:tcPr>
          <w:p w14:paraId="4A465404" w14:textId="1B26EE34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42287C31" w14:textId="65A38E44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26314D4D" w14:textId="29F07BF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C6F5338" w14:textId="565DEC8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115CE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B36E080" w14:textId="77777777" w:rsidTr="002434AE">
        <w:trPr>
          <w:trHeight w:val="70"/>
          <w:jc w:val="center"/>
        </w:trPr>
        <w:tc>
          <w:tcPr>
            <w:tcW w:w="567" w:type="dxa"/>
          </w:tcPr>
          <w:p w14:paraId="7A277C30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017C0EB7" w14:textId="434F673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Мензурка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3</w:t>
            </w:r>
          </w:p>
        </w:tc>
        <w:tc>
          <w:tcPr>
            <w:tcW w:w="7792" w:type="dxa"/>
            <w:vAlign w:val="center"/>
          </w:tcPr>
          <w:p w14:paraId="5837853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мензурка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с пластиковым держателем.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72CDDA26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27A8A43" wp14:editId="0216E032">
                  <wp:extent cx="457200" cy="854765"/>
                  <wp:effectExtent l="0" t="0" r="0" b="0"/>
                  <wp:docPr id="1662140933" name="Picture 1662140933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4D3416" w14:textId="31F9CAC9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1FD3ECEA" w14:textId="42A385F3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9B664B5" w14:textId="2844CC7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45426349" w14:textId="78865D2D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EE7BC7E" w14:textId="6C47ADD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115CE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A099192" w14:textId="77777777" w:rsidTr="002434AE">
        <w:trPr>
          <w:trHeight w:val="70"/>
          <w:jc w:val="center"/>
        </w:trPr>
        <w:tc>
          <w:tcPr>
            <w:tcW w:w="567" w:type="dxa"/>
          </w:tcPr>
          <w:p w14:paraId="1C61EA22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1140566" w14:textId="0C228999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Мензурка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4</w:t>
            </w:r>
          </w:p>
        </w:tc>
        <w:tc>
          <w:tcPr>
            <w:tcW w:w="7792" w:type="dxa"/>
            <w:vAlign w:val="center"/>
          </w:tcPr>
          <w:p w14:paraId="24057A3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мензурка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250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с пластиковым держателем.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150BFA5E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lastRenderedPageBreak/>
              <w:drawing>
                <wp:inline distT="0" distB="0" distL="0" distR="0" wp14:anchorId="6A99063D" wp14:editId="0B913871">
                  <wp:extent cx="457200" cy="854765"/>
                  <wp:effectExtent l="0" t="0" r="0" b="0"/>
                  <wp:docPr id="377055533" name="Picture 377055533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81FEEA6" w14:textId="3812192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C1332EB" w14:textId="5D2F03AB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lastRenderedPageBreak/>
              <w:t>штука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8" w:type="dxa"/>
            <w:vAlign w:val="center"/>
          </w:tcPr>
          <w:p w14:paraId="64B0ABD3" w14:textId="3F74D10D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68BCA08E" w14:textId="1767B57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7685ECC" w14:textId="14E3FC4D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115CE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8B11FD5" w14:textId="77777777" w:rsidTr="002434AE">
        <w:trPr>
          <w:trHeight w:val="70"/>
          <w:jc w:val="center"/>
        </w:trPr>
        <w:tc>
          <w:tcPr>
            <w:tcW w:w="567" w:type="dxa"/>
          </w:tcPr>
          <w:p w14:paraId="3B5A472C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0B6C520E" w14:textId="1E1F1D5A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Мензурка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 5</w:t>
            </w:r>
          </w:p>
        </w:tc>
        <w:tc>
          <w:tcPr>
            <w:tcW w:w="7792" w:type="dxa"/>
            <w:vAlign w:val="center"/>
          </w:tcPr>
          <w:p w14:paraId="2AB5B98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мензурка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500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с пластиковым держателем.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59253A90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36C7DE0" wp14:editId="6425CA79">
                  <wp:extent cx="457200" cy="854765"/>
                  <wp:effectExtent l="0" t="0" r="0" b="0"/>
                  <wp:docPr id="1132278674" name="Picture 1132278674" descr="Купить маленький стеклянный мерный цилиндр 25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упить маленький стеклянный мерный цилиндр 25 мл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1" t="33191" r="36710" b="13620"/>
                          <a:stretch/>
                        </pic:blipFill>
                        <pic:spPr bwMode="auto">
                          <a:xfrm>
                            <a:off x="0" y="0"/>
                            <a:ext cx="460431" cy="8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449A01" w14:textId="77777777" w:rsidR="002434AE" w:rsidRPr="0003425C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  <w:p w14:paraId="559497E9" w14:textId="52CE8DDD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  <w:vAlign w:val="center"/>
          </w:tcPr>
          <w:p w14:paraId="4094A1A8" w14:textId="18D5647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8864EE7" w14:textId="084B52A2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4</w:t>
            </w:r>
          </w:p>
        </w:tc>
        <w:tc>
          <w:tcPr>
            <w:tcW w:w="1134" w:type="dxa"/>
          </w:tcPr>
          <w:p w14:paraId="338DCCA2" w14:textId="51B520A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1F03F16" w14:textId="2139AF8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5B2EB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179D097" w14:textId="77777777" w:rsidTr="002434AE">
        <w:trPr>
          <w:trHeight w:val="70"/>
          <w:jc w:val="center"/>
        </w:trPr>
        <w:tc>
          <w:tcPr>
            <w:tcW w:w="567" w:type="dxa"/>
          </w:tcPr>
          <w:p w14:paraId="3C14ABFC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02855C4E" w14:textId="0943E83B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Перчатки размера M</w:t>
            </w:r>
          </w:p>
        </w:tc>
        <w:tc>
          <w:tcPr>
            <w:tcW w:w="7792" w:type="dxa"/>
            <w:vAlign w:val="center"/>
          </w:tcPr>
          <w:p w14:paraId="3F37AAC6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Лабораторные перчатки размера </w:t>
            </w:r>
            <w:r w:rsidRPr="007C65EC">
              <w:rPr>
                <w:rFonts w:ascii="Sylfaen" w:hAnsi="Sylfaen"/>
                <w:sz w:val="18"/>
                <w:szCs w:val="18"/>
              </w:rPr>
              <w:t>M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, нитриловые, синего цвета, без пудры, по 100 штук в каждой коробке.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европейского производства.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Изделие должно быть новым, неиспользованным и не должно содержать использованных, повреждённых или изношенных деталей. Перед поставкой необходимо согласовать с заказчиком. Поставка должна осуществляться в надлежащих условиях.</w:t>
            </w:r>
          </w:p>
          <w:p w14:paraId="5132D6EE" w14:textId="29A1D5C0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266C519B" w14:textId="266E16EE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119F120D" w14:textId="48705AD5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</w:p>
        </w:tc>
        <w:tc>
          <w:tcPr>
            <w:tcW w:w="1134" w:type="dxa"/>
          </w:tcPr>
          <w:p w14:paraId="1E842BA1" w14:textId="3216213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F8A8E16" w14:textId="3D0FB9A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5B2EB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0DAF20C0" w14:textId="77777777" w:rsidTr="002434AE">
        <w:trPr>
          <w:trHeight w:val="70"/>
          <w:jc w:val="center"/>
        </w:trPr>
        <w:tc>
          <w:tcPr>
            <w:tcW w:w="567" w:type="dxa"/>
          </w:tcPr>
          <w:p w14:paraId="180B3A7B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0904AD0C" w14:textId="128826B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Фольга</w:t>
            </w:r>
          </w:p>
        </w:tc>
        <w:tc>
          <w:tcPr>
            <w:tcW w:w="7792" w:type="dxa"/>
            <w:vAlign w:val="center"/>
          </w:tcPr>
          <w:p w14:paraId="323567D5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Пищевая алюминиевая фольга, экстра прочная, серебристая.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1 коробка = длина рулона 80 м, ширина 30 см, толщина 14 мкм.</w:t>
            </w:r>
          </w:p>
          <w:p w14:paraId="136F5F96" w14:textId="3B8999E6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2B2A6C5" w14:textId="5B18A1BB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67291814" w14:textId="3F34F2DC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2E8D9620" w14:textId="43096D5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8C521D2" w14:textId="1F519C2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5B2EB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3199C38" w14:textId="77777777" w:rsidTr="002434AE">
        <w:trPr>
          <w:trHeight w:val="70"/>
          <w:jc w:val="center"/>
        </w:trPr>
        <w:tc>
          <w:tcPr>
            <w:tcW w:w="567" w:type="dxa"/>
          </w:tcPr>
          <w:p w14:paraId="2DBBB670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FE50CEB" w14:textId="588AD4AD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Пробирка типа «Эппендорф» 1</w:t>
            </w:r>
          </w:p>
        </w:tc>
        <w:tc>
          <w:tcPr>
            <w:tcW w:w="7792" w:type="dxa"/>
            <w:vAlign w:val="center"/>
          </w:tcPr>
          <w:p w14:paraId="610DE3D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микробиологические пробирки для микрофуги объёмом 2 мл,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герметично защёлкивающейся крышкой и коническим дном.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Допустимая скорость центрифугирования при фиксированном угловом роторе — 25 000 </w:t>
            </w:r>
            <w:r w:rsidRPr="007C65EC">
              <w:rPr>
                <w:rFonts w:ascii="Sylfaen" w:hAnsi="Sylfaen"/>
                <w:sz w:val="18"/>
                <w:szCs w:val="18"/>
              </w:rPr>
              <w:t>g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Температурная устойчивость от –86 до +100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Используются для центрифугирования биоматериала.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 500 штук в каждой коробке.</w:t>
            </w:r>
          </w:p>
          <w:p w14:paraId="6CEB6827" w14:textId="51BAC413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Соответствует 623201/500.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312D6319" w14:textId="225396F2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53F73C0" w14:textId="1E079C54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60499EF8" w14:textId="40181466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2500</w:t>
            </w:r>
          </w:p>
        </w:tc>
        <w:tc>
          <w:tcPr>
            <w:tcW w:w="1134" w:type="dxa"/>
          </w:tcPr>
          <w:p w14:paraId="03646FA2" w14:textId="1D40912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F1B3DAB" w14:textId="18DF3F69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5B2EB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B9729F2" w14:textId="77777777" w:rsidTr="002434AE">
        <w:trPr>
          <w:trHeight w:val="70"/>
          <w:jc w:val="center"/>
        </w:trPr>
        <w:tc>
          <w:tcPr>
            <w:tcW w:w="567" w:type="dxa"/>
          </w:tcPr>
          <w:p w14:paraId="1E3B6A19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3798665" w14:textId="3130E9E1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Пробирка типа «Эппендорф» 2</w:t>
            </w:r>
          </w:p>
        </w:tc>
        <w:tc>
          <w:tcPr>
            <w:tcW w:w="7792" w:type="dxa"/>
            <w:vAlign w:val="center"/>
          </w:tcPr>
          <w:p w14:paraId="3C8922B9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микрофуговые пробирки объёмом 1,5 мл,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герметично защёлкивающейся крышкой и коническим дном.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Допустимая скорость центрифугирования при фиксированном угловом роторе — 25 000 </w:t>
            </w:r>
            <w:r w:rsidRPr="007C65EC">
              <w:rPr>
                <w:rFonts w:ascii="Sylfaen" w:hAnsi="Sylfaen"/>
                <w:sz w:val="18"/>
                <w:szCs w:val="18"/>
              </w:rPr>
              <w:t>g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Температурная устойчивость от –86 до +100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Используются для центрифугирования биоматериала.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 500 штук в каждой коробке</w:t>
            </w:r>
          </w:p>
          <w:p w14:paraId="3698A472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38259F71" w14:textId="5569BDEE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16628839" w14:textId="20640E0E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1EB4BD1F" w14:textId="6734E9D0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3500</w:t>
            </w:r>
          </w:p>
        </w:tc>
        <w:tc>
          <w:tcPr>
            <w:tcW w:w="1134" w:type="dxa"/>
          </w:tcPr>
          <w:p w14:paraId="16C806C3" w14:textId="0C7DB95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2B818AC" w14:textId="06CFAEA9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5B2EB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B1BA250" w14:textId="77777777" w:rsidTr="002434AE">
        <w:trPr>
          <w:trHeight w:val="70"/>
          <w:jc w:val="center"/>
        </w:trPr>
        <w:tc>
          <w:tcPr>
            <w:tcW w:w="567" w:type="dxa"/>
          </w:tcPr>
          <w:p w14:paraId="5DDB2F69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A54B0FD" w14:textId="7E2EB64B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Пробирка типа «Эппендорф» 3</w:t>
            </w:r>
          </w:p>
        </w:tc>
        <w:tc>
          <w:tcPr>
            <w:tcW w:w="7792" w:type="dxa"/>
            <w:vAlign w:val="center"/>
          </w:tcPr>
          <w:p w14:paraId="6114564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микрофуговые пробирки объёмом 0,5 мл,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герметично защёлкивающейся крышкой и коническим дном.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Допустимая скорость центрифугирования при фиксированном угловом роторе — 25 000 </w:t>
            </w:r>
            <w:r w:rsidRPr="007C65EC">
              <w:rPr>
                <w:rFonts w:ascii="Sylfaen" w:hAnsi="Sylfaen"/>
                <w:sz w:val="18"/>
                <w:szCs w:val="18"/>
              </w:rPr>
              <w:t>g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Температурная устойчивость от –86 до +100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Используются для центрифугирования биоматериала.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По 1000 штук в каждой коробке. </w:t>
            </w:r>
          </w:p>
          <w:p w14:paraId="643EC585" w14:textId="50E46BB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2E16BD57" w14:textId="6A5D41D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96A8DDE" w14:textId="572C767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0B9AFDAF" w14:textId="1538B8AA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7</w:t>
            </w: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000</w:t>
            </w:r>
          </w:p>
        </w:tc>
        <w:tc>
          <w:tcPr>
            <w:tcW w:w="1134" w:type="dxa"/>
          </w:tcPr>
          <w:p w14:paraId="5402D1C7" w14:textId="42B8C57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B36A9C5" w14:textId="0B16D81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F812E6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6A6AE23" w14:textId="77777777" w:rsidTr="002434AE">
        <w:trPr>
          <w:trHeight w:val="70"/>
          <w:jc w:val="center"/>
        </w:trPr>
        <w:tc>
          <w:tcPr>
            <w:tcW w:w="567" w:type="dxa"/>
          </w:tcPr>
          <w:p w14:paraId="78726FC7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26FD8DA" w14:textId="737378D0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Пробирка типа «Эппендорф» 4</w:t>
            </w:r>
          </w:p>
        </w:tc>
        <w:tc>
          <w:tcPr>
            <w:tcW w:w="7792" w:type="dxa"/>
            <w:vAlign w:val="center"/>
          </w:tcPr>
          <w:p w14:paraId="2FEEA66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микромикроцентрифужные пробирки объёмом 0,2 мл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плотно закрывающейся герметичной крышкой, с коническим дном.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Должны быть свободны от РНК-азы и ДНК-азы.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Предназначены для использования в </w:t>
            </w:r>
            <w:r w:rsidRPr="007C65EC">
              <w:rPr>
                <w:rFonts w:ascii="Sylfaen" w:hAnsi="Sylfaen"/>
                <w:sz w:val="18"/>
                <w:szCs w:val="18"/>
              </w:rPr>
              <w:t>PCR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, </w:t>
            </w:r>
            <w:r w:rsidRPr="007C65EC">
              <w:rPr>
                <w:rFonts w:ascii="Sylfaen" w:hAnsi="Sylfaen"/>
                <w:sz w:val="18"/>
                <w:szCs w:val="18"/>
              </w:rPr>
              <w:t>qPCR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и термоциклических реакциях.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Должны быть изготовлены из медицинского полипропилена (</w:t>
            </w:r>
            <w:r w:rsidRPr="007C65EC">
              <w:rPr>
                <w:rFonts w:ascii="Sylfaen" w:hAnsi="Sylfaen"/>
                <w:sz w:val="18"/>
                <w:szCs w:val="18"/>
              </w:rPr>
              <w:t>PP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),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обладать химической и температурной устойчивостью в диапазоне от –86 до +105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иметь высокую прозрачность для применения в </w:t>
            </w:r>
            <w:r w:rsidRPr="007C65EC">
              <w:rPr>
                <w:rFonts w:ascii="Sylfaen" w:hAnsi="Sylfaen"/>
                <w:sz w:val="18"/>
                <w:szCs w:val="18"/>
              </w:rPr>
              <w:t>qPCR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</w:p>
          <w:p w14:paraId="71723AA5" w14:textId="75044843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1000 шт.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 и не должен содержать использованные, повреждённые или частично изношенные элементы.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07DEF445" w14:textId="6F4F5A45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0F4DC313" w14:textId="4640B07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3B4D13E0" w14:textId="6EFA594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3000</w:t>
            </w:r>
          </w:p>
        </w:tc>
        <w:tc>
          <w:tcPr>
            <w:tcW w:w="1134" w:type="dxa"/>
          </w:tcPr>
          <w:p w14:paraId="17003E49" w14:textId="79B366DA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F623C0D" w14:textId="066CA6F5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F812E6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144CD8C" w14:textId="77777777" w:rsidTr="002434AE">
        <w:trPr>
          <w:trHeight w:val="70"/>
          <w:jc w:val="center"/>
        </w:trPr>
        <w:tc>
          <w:tcPr>
            <w:tcW w:w="567" w:type="dxa"/>
          </w:tcPr>
          <w:p w14:paraId="16B4DF75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2EC41E4C" w14:textId="178E3C65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Пробирка с плоским дном</w:t>
            </w:r>
          </w:p>
        </w:tc>
        <w:tc>
          <w:tcPr>
            <w:tcW w:w="7792" w:type="dxa"/>
            <w:vAlign w:val="center"/>
          </w:tcPr>
          <w:p w14:paraId="46AF9B93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микромикроцентрифужные пробирки объёмом 2 мл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 винтовой, герметично закрывающейся крышкой, с плоским дном и отметками объёма.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Изготовлены из медицинского высокочистого полипропилена (</w:t>
            </w:r>
            <w:r w:rsidRPr="007C65EC">
              <w:rPr>
                <w:rFonts w:ascii="Sylfaen" w:hAnsi="Sylfaen"/>
                <w:sz w:val="18"/>
                <w:szCs w:val="18"/>
              </w:rPr>
              <w:t>PP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),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обладают химической и температурной устойчивостью в диапазоне от –86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до +121 °</w:t>
            </w:r>
            <w:r w:rsidRPr="007C65EC">
              <w:rPr>
                <w:rFonts w:ascii="Sylfaen" w:hAnsi="Sylfaen"/>
                <w:sz w:val="18"/>
                <w:szCs w:val="18"/>
              </w:rPr>
              <w:t>C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предназначены для хранения образцов, замораживания, инкубации и центрифугирования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на высоких скоростях (до 20 000 </w:t>
            </w:r>
            <w:r w:rsidRPr="007C65EC">
              <w:rPr>
                <w:rFonts w:ascii="Sylfaen" w:hAnsi="Sylfaen"/>
                <w:sz w:val="18"/>
                <w:szCs w:val="18"/>
              </w:rPr>
              <w:t>g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).</w:t>
            </w:r>
          </w:p>
          <w:p w14:paraId="59F028A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Должны быть свободны от РНК-азы, ДНК-азы и пирогенов,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а также обеспечивать герметичность для исключения утечек и контаминации.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Прозрачная поверхность обеспечивает визуальный контроль образца,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а прочные стенки — механическую устойчивость.</w:t>
            </w:r>
          </w:p>
          <w:p w14:paraId="6D553941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500 шт.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Товар должен быть новым, неиспользованным и не должен содержать повреждённых, изношенных или деформированных компонентов.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характеристики товара должны быть согласованы с заказчиком,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а поставка осуществлена в надлежащих, защищённых и соответствующих санитарным требованиям условиях.</w:t>
            </w:r>
          </w:p>
          <w:p w14:paraId="12932EE4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  <w:p w14:paraId="34CB1CEE" w14:textId="075B8EED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F21AFB3" w14:textId="79826C9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штука</w:t>
            </w:r>
          </w:p>
        </w:tc>
        <w:tc>
          <w:tcPr>
            <w:tcW w:w="708" w:type="dxa"/>
            <w:vAlign w:val="center"/>
          </w:tcPr>
          <w:p w14:paraId="24AC134D" w14:textId="7BF4A0B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</w:rPr>
              <w:t>1000</w:t>
            </w:r>
          </w:p>
        </w:tc>
        <w:tc>
          <w:tcPr>
            <w:tcW w:w="1134" w:type="dxa"/>
          </w:tcPr>
          <w:p w14:paraId="786D3142" w14:textId="5855FCCE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007AB56" w14:textId="7A1E21B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B358C09" w14:textId="77777777" w:rsidTr="002434AE">
        <w:trPr>
          <w:trHeight w:val="70"/>
          <w:jc w:val="center"/>
        </w:trPr>
        <w:tc>
          <w:tcPr>
            <w:tcW w:w="567" w:type="dxa"/>
          </w:tcPr>
          <w:p w14:paraId="648FACAF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203E036E" w14:textId="404A067E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Штатив для пробирок центрифуги</w:t>
            </w:r>
          </w:p>
        </w:tc>
        <w:tc>
          <w:tcPr>
            <w:tcW w:w="7792" w:type="dxa"/>
            <w:vAlign w:val="center"/>
          </w:tcPr>
          <w:p w14:paraId="72E7E5B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Штатив предназначен для пробирок объёмом 5 и 15 мл; для вертикальной установки, хранения и транспортировки конических центрифужных пробирок.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Изготовлен из химически стойкого полипропилена (</w:t>
            </w:r>
            <w:r w:rsidRPr="007C65EC">
              <w:rPr>
                <w:rFonts w:ascii="Sylfaen" w:hAnsi="Sylfaen"/>
                <w:sz w:val="18"/>
                <w:szCs w:val="18"/>
              </w:rPr>
              <w:t>PP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) или пластика </w:t>
            </w:r>
            <w:r w:rsidRPr="007C65EC">
              <w:rPr>
                <w:rFonts w:ascii="Sylfaen" w:hAnsi="Sylfaen"/>
                <w:sz w:val="18"/>
                <w:szCs w:val="18"/>
              </w:rPr>
              <w:t>ABS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Количество мест для пробирок: 24–36 штук.</w:t>
            </w:r>
          </w:p>
          <w:p w14:paraId="4564846F" w14:textId="02335385" w:rsidR="002434AE" w:rsidRPr="00B70CB4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соблюдены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B70CB4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необходимо согласовать с заказчиком.</w:t>
            </w:r>
          </w:p>
          <w:p w14:paraId="5759DE1F" w14:textId="77777777" w:rsidR="002434AE" w:rsidRPr="0003425C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  <w:p w14:paraId="0617BA7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</w:p>
          <w:p w14:paraId="06166802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  <w:vAlign w:val="center"/>
          </w:tcPr>
          <w:p w14:paraId="24A0CE6C" w14:textId="3C395FFB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2E53C572" w14:textId="052790A1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5ECA80DA" w14:textId="5517CDCA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9BE0E41" w14:textId="71003DEC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8F0237E" w14:textId="77777777" w:rsidTr="002434AE">
        <w:trPr>
          <w:trHeight w:val="70"/>
          <w:jc w:val="center"/>
        </w:trPr>
        <w:tc>
          <w:tcPr>
            <w:tcW w:w="567" w:type="dxa"/>
          </w:tcPr>
          <w:p w14:paraId="2A382C7D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88649F4" w14:textId="2F8EA3B1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Шпатель 1</w:t>
            </w:r>
          </w:p>
        </w:tc>
        <w:tc>
          <w:tcPr>
            <w:tcW w:w="7792" w:type="dxa"/>
            <w:vAlign w:val="center"/>
          </w:tcPr>
          <w:p w14:paraId="0E2A8E2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Металлический шпатель с ложкой, длиной 120 мм или 150 мм и более.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Устойчив к высоким температурам, автоклавируемый.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Поставка должна осуществляться в надлежащих условиях. </w:t>
            </w:r>
          </w:p>
          <w:p w14:paraId="1A560520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2DB52943" wp14:editId="24DA64FF">
                  <wp:extent cx="853440" cy="525780"/>
                  <wp:effectExtent l="0" t="0" r="0" b="0"/>
                  <wp:docPr id="1800850214" name="Picture 1" descr="Usbeck Broad Base Stainless Steel Spatula Spoon:Specialty Lab Equipment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6242777" descr="Usbeck Broad Base Stainless Steel Spatula Spoon:Specialty Lab Equipment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CFD3E7" w14:textId="72A387ED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2A0142F3" w14:textId="0F043AD0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0FA88B1C" w14:textId="4EB9A096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4FED70C9" w14:textId="382B744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30CB106" w14:textId="31547BD9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E22CF55" w14:textId="77777777" w:rsidTr="002434AE">
        <w:trPr>
          <w:trHeight w:val="70"/>
          <w:jc w:val="center"/>
        </w:trPr>
        <w:tc>
          <w:tcPr>
            <w:tcW w:w="567" w:type="dxa"/>
          </w:tcPr>
          <w:p w14:paraId="3310A591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5572CF5" w14:textId="5878D1F5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Шпатель 2</w:t>
            </w:r>
          </w:p>
        </w:tc>
        <w:tc>
          <w:tcPr>
            <w:tcW w:w="7792" w:type="dxa"/>
            <w:vAlign w:val="center"/>
          </w:tcPr>
          <w:p w14:paraId="2E1B9B4B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Металлический шпатель-ложка, длина 180 мм, ширина 0,8 мм.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Предназначен для взятия веществ при взвешивании.</w:t>
            </w:r>
          </w:p>
          <w:p w14:paraId="7917C400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4C64637B" w14:textId="26322535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42495387" w14:textId="3B936280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6F45CF5A" w14:textId="1F939FFD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6430B4B1" w14:textId="543B6F0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B90D406" w14:textId="11200A1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1A3B83A" w14:textId="77777777" w:rsidTr="002434AE">
        <w:trPr>
          <w:trHeight w:val="70"/>
          <w:jc w:val="center"/>
        </w:trPr>
        <w:tc>
          <w:tcPr>
            <w:tcW w:w="567" w:type="dxa"/>
          </w:tcPr>
          <w:p w14:paraId="6D617382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666B80BE" w14:textId="60DF72B8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Весовые ёмкости</w:t>
            </w:r>
          </w:p>
        </w:tc>
        <w:tc>
          <w:tcPr>
            <w:tcW w:w="7792" w:type="dxa"/>
            <w:vAlign w:val="center"/>
          </w:tcPr>
          <w:p w14:paraId="7740DB0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Пластиковые весовые ёмкости, предназначенные для взвешивания химических твердых веществ, внутренняя поверхность гладкая для точности взвешивания.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Ёмкости изготовлены из химически нейтральных материалов (полипропилен или поликарбонат — лёгкие и прочные пластмассы), устойчивые к солям и другим твердым веществам.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Высота — ±25 мм, ширина — ±90 мм, длина — ±90 мм.</w:t>
            </w:r>
          </w:p>
          <w:p w14:paraId="0E1F81C0" w14:textId="369812BE" w:rsidR="002434AE" w:rsidRPr="00B70CB4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B70CB4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необходимо согласовать с заказчиком.</w:t>
            </w:r>
          </w:p>
          <w:p w14:paraId="4536D616" w14:textId="1EB0B19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3BFD465" w14:textId="69C14CEF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0118CFD" w14:textId="2328619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100</w:t>
            </w:r>
          </w:p>
        </w:tc>
        <w:tc>
          <w:tcPr>
            <w:tcW w:w="1134" w:type="dxa"/>
          </w:tcPr>
          <w:p w14:paraId="4C5AB494" w14:textId="2AE78E9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ECE7678" w14:textId="152F575E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1B5841D" w14:textId="77777777" w:rsidTr="002434AE">
        <w:trPr>
          <w:trHeight w:val="70"/>
          <w:jc w:val="center"/>
        </w:trPr>
        <w:tc>
          <w:tcPr>
            <w:tcW w:w="567" w:type="dxa"/>
          </w:tcPr>
          <w:p w14:paraId="1DE5280D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CC3FD96" w14:textId="3B9A2673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Набор магнитов</w:t>
            </w:r>
          </w:p>
        </w:tc>
        <w:tc>
          <w:tcPr>
            <w:tcW w:w="7792" w:type="dxa"/>
            <w:vAlign w:val="center"/>
          </w:tcPr>
          <w:p w14:paraId="23C1E26B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Материал: внутри </w:t>
            </w:r>
            <w:r w:rsidRPr="007C65EC">
              <w:rPr>
                <w:rFonts w:ascii="Sylfaen" w:hAnsi="Sylfaen"/>
                <w:sz w:val="18"/>
                <w:szCs w:val="18"/>
              </w:rPr>
              <w:t>AlNiCo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(алюминий-никель-кобальт), покрытие из </w:t>
            </w:r>
            <w:r w:rsidRPr="007C65EC">
              <w:rPr>
                <w:rFonts w:ascii="Sylfaen" w:hAnsi="Sylfaen"/>
                <w:sz w:val="18"/>
                <w:szCs w:val="18"/>
              </w:rPr>
              <w:t>PTFE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(политетрафторэтилен).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 xml:space="preserve">Магнитные мешалки, цилиндрические, с покрытием из </w:t>
            </w:r>
            <w:r w:rsidRPr="007C65EC">
              <w:rPr>
                <w:rFonts w:ascii="Sylfaen" w:hAnsi="Sylfaen"/>
                <w:sz w:val="18"/>
                <w:szCs w:val="18"/>
              </w:rPr>
              <w:t>PTFE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: 18 штук, упакованы в практичную коробку для хранения, размеры коробки — 187 </w:t>
            </w:r>
            <w:r w:rsidRPr="007C65EC">
              <w:rPr>
                <w:rFonts w:ascii="Sylfaen" w:hAnsi="Sylfaen"/>
                <w:sz w:val="18"/>
                <w:szCs w:val="18"/>
              </w:rPr>
              <w:t>x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97 </w:t>
            </w:r>
            <w:r w:rsidRPr="007C65EC">
              <w:rPr>
                <w:rFonts w:ascii="Sylfaen" w:hAnsi="Sylfaen"/>
                <w:sz w:val="18"/>
                <w:szCs w:val="18"/>
              </w:rPr>
              <w:t>x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32 мм.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Длина магнитов: 10 мм (2 шт.), 15 мм (2 шт.), 20 мм (2 шт.), 25 мм (2 шт.), 30 мм (2 шт.), 40 мм (2 шт.), 50 мм (2 шт.), 60 мм (2 шт.), 80 мм (2 шт.).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Набор самых распространённых размеров.</w:t>
            </w:r>
          </w:p>
          <w:p w14:paraId="6017F823" w14:textId="1BCD61B3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</w:t>
            </w:r>
          </w:p>
          <w:p w14:paraId="25E437A3" w14:textId="75C35162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F374161" w14:textId="1B3CE96E" w:rsidR="002434AE" w:rsidRPr="007C65EC" w:rsidRDefault="00D07799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39B7A40D" w14:textId="280387C7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551D4BE1" w14:textId="35BBC60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10976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10976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FF4E9AD" w14:textId="54376A2B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945F68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36A119A" w14:textId="77777777" w:rsidTr="002434AE">
        <w:trPr>
          <w:trHeight w:val="70"/>
          <w:jc w:val="center"/>
        </w:trPr>
        <w:tc>
          <w:tcPr>
            <w:tcW w:w="567" w:type="dxa"/>
          </w:tcPr>
          <w:p w14:paraId="46C8DAF9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0CE05CE" w14:textId="77323861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микробиологическая игла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с держателем</w:t>
            </w:r>
          </w:p>
        </w:tc>
        <w:tc>
          <w:tcPr>
            <w:tcW w:w="7792" w:type="dxa"/>
            <w:vAlign w:val="center"/>
          </w:tcPr>
          <w:p w14:paraId="5CA9CF9B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Микробиологическая игла из никель-хрома (кольцевая) с медным стержнем (с держателем).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Диаметр кольца 1,5–3 мм, огнестойкая, нек ломкая, гибкая.</w:t>
            </w:r>
          </w:p>
          <w:p w14:paraId="798E5C93" w14:textId="0956AD0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Перед поставкой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2AC1A660" w14:textId="301959F7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2187223" w14:textId="6582697D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1C1526AB" w14:textId="0B8D4A42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72793E11" w14:textId="4F0E749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04F0B1D" w14:textId="7858F96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0333D6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FCD333B" w14:textId="77777777" w:rsidTr="002434AE">
        <w:trPr>
          <w:trHeight w:val="70"/>
          <w:jc w:val="center"/>
        </w:trPr>
        <w:tc>
          <w:tcPr>
            <w:tcW w:w="567" w:type="dxa"/>
          </w:tcPr>
          <w:p w14:paraId="1BD748A7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7500312" w14:textId="1E331F53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50 мл с синим винтовым колпачком</w:t>
            </w:r>
          </w:p>
        </w:tc>
        <w:tc>
          <w:tcPr>
            <w:tcW w:w="7792" w:type="dxa"/>
            <w:vAlign w:val="center"/>
          </w:tcPr>
          <w:p w14:paraId="2A45722B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бутылка для химических реактивов, с винтовой синей крышкой, бесцветная, прозрачная, автоклавируемая, с мерными делениями, боросиликатное стекло 3.3, объём 50 мл.</w:t>
            </w:r>
          </w:p>
          <w:p w14:paraId="4539AC3E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68F44ADF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005143FA" wp14:editId="48A96DF7">
                  <wp:extent cx="625642" cy="625642"/>
                  <wp:effectExtent l="0" t="0" r="3175" b="3175"/>
                  <wp:docPr id="19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9289F9" w14:textId="4595921B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57C41DC0" w14:textId="26EC73A7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6B0EFB0" w14:textId="1BF2CF8E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</w:p>
        </w:tc>
        <w:tc>
          <w:tcPr>
            <w:tcW w:w="1134" w:type="dxa"/>
          </w:tcPr>
          <w:p w14:paraId="5CE828CC" w14:textId="36802BD2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1720F99" w14:textId="0863BF2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0333D6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F9DEF33" w14:textId="77777777" w:rsidTr="002434AE">
        <w:trPr>
          <w:trHeight w:val="70"/>
          <w:jc w:val="center"/>
        </w:trPr>
        <w:tc>
          <w:tcPr>
            <w:tcW w:w="567" w:type="dxa"/>
          </w:tcPr>
          <w:p w14:paraId="21CA5CB7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038B355F" w14:textId="18EE7675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100 мл с синим винтовым колпачком</w:t>
            </w:r>
          </w:p>
        </w:tc>
        <w:tc>
          <w:tcPr>
            <w:tcW w:w="7792" w:type="dxa"/>
            <w:vAlign w:val="center"/>
          </w:tcPr>
          <w:p w14:paraId="0F4334F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бутылка для химических реактивов, с винтовой синей крышкой, бесцветная, прозрачная, автоклавируемая, с мерными делениями, боросиликатное стекло 3.3, объём 100 мл.</w:t>
            </w:r>
          </w:p>
          <w:p w14:paraId="2053554D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3F232A03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5FFA9E7F" wp14:editId="2C9F5E75">
                  <wp:extent cx="625642" cy="625642"/>
                  <wp:effectExtent l="0" t="0" r="3175" b="3175"/>
                  <wp:docPr id="410873696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8B38C9" w14:textId="7088F91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0E0E1E23" w14:textId="78F76CB1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082496A1" w14:textId="5512EA5E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7EB34992" w14:textId="0C5F602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F1A50E3" w14:textId="75A8142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0333D6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1A2F801" w14:textId="77777777" w:rsidTr="002434AE">
        <w:trPr>
          <w:trHeight w:val="70"/>
          <w:jc w:val="center"/>
        </w:trPr>
        <w:tc>
          <w:tcPr>
            <w:tcW w:w="567" w:type="dxa"/>
          </w:tcPr>
          <w:p w14:paraId="70A7BDF6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0E879C0" w14:textId="0410F3B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250 мл с синим винтовым колпачком</w:t>
            </w:r>
          </w:p>
        </w:tc>
        <w:tc>
          <w:tcPr>
            <w:tcW w:w="7792" w:type="dxa"/>
            <w:vAlign w:val="center"/>
          </w:tcPr>
          <w:p w14:paraId="1962738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бутылка для химических реактивов, с винтовой синей крышкой, бесцветная, прозрачная, автоклавируемая, с мерными делениями, боросиликатное стекло 3.3, объём 250 мл.</w:t>
            </w:r>
          </w:p>
          <w:p w14:paraId="70F780F2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6AC1C768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78C4887" wp14:editId="1BC72595">
                  <wp:extent cx="625642" cy="625642"/>
                  <wp:effectExtent l="0" t="0" r="3175" b="3175"/>
                  <wp:docPr id="804972280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937F4F" w14:textId="0D046C9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7287DB41" w14:textId="41F983FE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lastRenderedPageBreak/>
              <w:t>штука</w:t>
            </w: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8" w:type="dxa"/>
            <w:vAlign w:val="center"/>
          </w:tcPr>
          <w:p w14:paraId="568D520D" w14:textId="27564D73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15</w:t>
            </w:r>
          </w:p>
        </w:tc>
        <w:tc>
          <w:tcPr>
            <w:tcW w:w="1134" w:type="dxa"/>
          </w:tcPr>
          <w:p w14:paraId="06919943" w14:textId="1F97E0A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AB15F55" w14:textId="4C19FABA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0333D6"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вступления </w:t>
            </w:r>
            <w:r w:rsidRPr="000333D6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договора в силу</w:t>
            </w:r>
          </w:p>
        </w:tc>
      </w:tr>
      <w:tr w:rsidR="002434AE" w:rsidRPr="00C54659" w14:paraId="71065C4B" w14:textId="77777777" w:rsidTr="002434AE">
        <w:trPr>
          <w:trHeight w:val="70"/>
          <w:jc w:val="center"/>
        </w:trPr>
        <w:tc>
          <w:tcPr>
            <w:tcW w:w="567" w:type="dxa"/>
          </w:tcPr>
          <w:p w14:paraId="236ED97A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FAC5F9C" w14:textId="1C0F9B11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500 мл с синим винтовым колпачком</w:t>
            </w:r>
          </w:p>
        </w:tc>
        <w:tc>
          <w:tcPr>
            <w:tcW w:w="7792" w:type="dxa"/>
            <w:vAlign w:val="center"/>
          </w:tcPr>
          <w:p w14:paraId="1DBC8B5B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бутылка для химических реактивов, с винтовой синей крышкой, бесцветная, прозрачная, автоклавируемая, с мерными делениями, боросиликатное стекло 3.3, объём 500 мл.</w:t>
            </w:r>
          </w:p>
          <w:p w14:paraId="653AF40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198F640A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0D5B3F1" wp14:editId="7164F1CD">
                  <wp:extent cx="625642" cy="625642"/>
                  <wp:effectExtent l="0" t="0" r="3175" b="3175"/>
                  <wp:docPr id="1975987933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DCA024" w14:textId="30BC2EF8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54F84EF5" w14:textId="489D29BA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0A60F301" w14:textId="37A1B821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445727F5" w14:textId="283FB03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EA4BD7D" w14:textId="7007906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5203F16" w14:textId="77777777" w:rsidTr="002434AE">
        <w:trPr>
          <w:trHeight w:val="70"/>
          <w:jc w:val="center"/>
        </w:trPr>
        <w:tc>
          <w:tcPr>
            <w:tcW w:w="567" w:type="dxa"/>
          </w:tcPr>
          <w:p w14:paraId="22A4E812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3CADE48" w14:textId="21212814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1000 мл с синим винтовым колпачком</w:t>
            </w:r>
          </w:p>
        </w:tc>
        <w:tc>
          <w:tcPr>
            <w:tcW w:w="7792" w:type="dxa"/>
            <w:vAlign w:val="center"/>
          </w:tcPr>
          <w:p w14:paraId="100B4F20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Стеклянная бутылка для химических реактивов, с винтовой синей крышкой, бесцветная, прозрачная, автоклавируемая, с мерными делениями, боросиликатное стекло 3.3, объём 1000 мл.</w:t>
            </w:r>
          </w:p>
          <w:p w14:paraId="1CE7398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58CE4360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FF90877" wp14:editId="4FC68A2E">
                  <wp:extent cx="625642" cy="625642"/>
                  <wp:effectExtent l="0" t="0" r="3175" b="3175"/>
                  <wp:docPr id="416672016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BE3B9C" w14:textId="6AB7EC30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1501A624" w14:textId="0EAFF575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232CA09" w14:textId="4F6D2EED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017D8C0C" w14:textId="5AC19B2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872547E" w14:textId="6D3AB09A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6925FFC" w14:textId="77777777" w:rsidTr="002434AE">
        <w:trPr>
          <w:trHeight w:val="70"/>
          <w:jc w:val="center"/>
        </w:trPr>
        <w:tc>
          <w:tcPr>
            <w:tcW w:w="567" w:type="dxa"/>
          </w:tcPr>
          <w:p w14:paraId="481C5E10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62E6BE29" w14:textId="187936F1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Стакан стеклянный 1</w:t>
            </w:r>
          </w:p>
        </w:tc>
        <w:tc>
          <w:tcPr>
            <w:tcW w:w="7792" w:type="dxa"/>
            <w:vAlign w:val="center"/>
          </w:tcPr>
          <w:p w14:paraId="7D3D80B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Стеклянный термостойкий стакан с делениями, объём 50 мл.</w:t>
            </w:r>
          </w:p>
          <w:p w14:paraId="3B7F92B2" w14:textId="7DEE5EAF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 Перед использованием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491A0F9A" w14:textId="4096A8C8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07D55639" w14:textId="282B82B8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</w:tcPr>
          <w:p w14:paraId="1197FAF0" w14:textId="6F6530CF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10</w:t>
            </w:r>
          </w:p>
        </w:tc>
        <w:tc>
          <w:tcPr>
            <w:tcW w:w="1134" w:type="dxa"/>
          </w:tcPr>
          <w:p w14:paraId="0E8292D8" w14:textId="0F2B2A9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2483126" w14:textId="7F95FC5A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1D2879C" w14:textId="77777777" w:rsidTr="002434AE">
        <w:trPr>
          <w:trHeight w:val="70"/>
          <w:jc w:val="center"/>
        </w:trPr>
        <w:tc>
          <w:tcPr>
            <w:tcW w:w="567" w:type="dxa"/>
          </w:tcPr>
          <w:p w14:paraId="3AE32A96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A7232D4" w14:textId="34A965E2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Стакан стеклянный 2</w:t>
            </w:r>
          </w:p>
        </w:tc>
        <w:tc>
          <w:tcPr>
            <w:tcW w:w="7792" w:type="dxa"/>
            <w:vAlign w:val="center"/>
          </w:tcPr>
          <w:p w14:paraId="61B64C77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Стеклянный термостойкий стакан с делениями, объём 100 мл.</w:t>
            </w:r>
          </w:p>
          <w:p w14:paraId="29A0685E" w14:textId="56F3786B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 Перед использованием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0A14E6FB" w14:textId="441E1B64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5EEDD751" w14:textId="09D0B0A6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</w:tcPr>
          <w:p w14:paraId="34DAE908" w14:textId="554EC7AB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10</w:t>
            </w:r>
          </w:p>
        </w:tc>
        <w:tc>
          <w:tcPr>
            <w:tcW w:w="1134" w:type="dxa"/>
          </w:tcPr>
          <w:p w14:paraId="4D2AA382" w14:textId="526F8AFF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7CF96A1" w14:textId="37FF050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DFAE3FA" w14:textId="77777777" w:rsidTr="002434AE">
        <w:trPr>
          <w:trHeight w:val="70"/>
          <w:jc w:val="center"/>
        </w:trPr>
        <w:tc>
          <w:tcPr>
            <w:tcW w:w="567" w:type="dxa"/>
          </w:tcPr>
          <w:p w14:paraId="7113F7CF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23BFD07" w14:textId="7D08E6C0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Стакан стеклянный 3</w:t>
            </w:r>
          </w:p>
        </w:tc>
        <w:tc>
          <w:tcPr>
            <w:tcW w:w="7792" w:type="dxa"/>
            <w:vAlign w:val="center"/>
          </w:tcPr>
          <w:p w14:paraId="59895A6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Стеклянный термостойкий стакан с делениями, объём 250 мл.</w:t>
            </w:r>
          </w:p>
          <w:p w14:paraId="055DBE45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Изделие должно быть новым, неиспользованным и не должно содержать использованных, повреждённых или изношенных деталей. Перед использованием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3A0F3750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  <w:p w14:paraId="6266C51D" w14:textId="6F24A433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1BA4E5FE" w14:textId="78590DEB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lastRenderedPageBreak/>
              <w:t>штука</w:t>
            </w:r>
          </w:p>
        </w:tc>
        <w:tc>
          <w:tcPr>
            <w:tcW w:w="708" w:type="dxa"/>
          </w:tcPr>
          <w:p w14:paraId="14E0CA28" w14:textId="77FC0F1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0EB81C8D" w14:textId="1D8655B2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82C13A8" w14:textId="4D6FB80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</w:t>
            </w: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даты вступления договора в силу</w:t>
            </w:r>
          </w:p>
        </w:tc>
      </w:tr>
      <w:tr w:rsidR="002434AE" w:rsidRPr="00C54659" w14:paraId="17ACCE01" w14:textId="77777777" w:rsidTr="002434AE">
        <w:trPr>
          <w:trHeight w:val="70"/>
          <w:jc w:val="center"/>
        </w:trPr>
        <w:tc>
          <w:tcPr>
            <w:tcW w:w="567" w:type="dxa"/>
          </w:tcPr>
          <w:p w14:paraId="2ADB8B41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B67AD5D" w14:textId="7777777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Коническая колба с плоским дном</w:t>
            </w:r>
          </w:p>
          <w:p w14:paraId="3E154DCE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7792" w:type="dxa"/>
            <w:vAlign w:val="center"/>
          </w:tcPr>
          <w:p w14:paraId="3372C10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Коническая колба с плоским дном, термостойкая, объём 1000 мл</w:t>
            </w:r>
          </w:p>
          <w:p w14:paraId="5464B14A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 и не должно содержать использованных, повреждённых или изношенных деталей. Перед использованием необходимо согласовать с заказчиком.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Поставка должна осуществляться в надлежащих условиях.</w:t>
            </w:r>
          </w:p>
          <w:p w14:paraId="3BE611D5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  <w:p w14:paraId="5256A490" w14:textId="2A4184A7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60F40226" w14:textId="35F24C1C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</w:tcPr>
          <w:p w14:paraId="76C4BE5C" w14:textId="28D81F25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74C7C189" w14:textId="19E7B09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E589730" w14:textId="51F3B50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02928E2" w14:textId="77777777" w:rsidTr="002434AE">
        <w:trPr>
          <w:trHeight w:val="70"/>
          <w:jc w:val="center"/>
        </w:trPr>
        <w:tc>
          <w:tcPr>
            <w:tcW w:w="567" w:type="dxa"/>
          </w:tcPr>
          <w:p w14:paraId="029D7515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62948946" w14:textId="76125B2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лабораторная плёнка</w:t>
            </w:r>
          </w:p>
        </w:tc>
        <w:tc>
          <w:tcPr>
            <w:tcW w:w="7792" w:type="dxa"/>
            <w:vAlign w:val="center"/>
          </w:tcPr>
          <w:p w14:paraId="393F436E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Эластичная, полупрозрачная лабораторная плёнка, изготовленная из парафина и полиолефинов (парафильм). Используется для герметичного закрытия пробирок, флаконов, чашек Петри, бутылок и других лабораторных ёмкостей.</w:t>
            </w:r>
          </w:p>
          <w:p w14:paraId="4B0A9439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Ширина — не менее и не более 10 см, длина — не менее и не более 75 м.</w:t>
            </w:r>
          </w:p>
          <w:p w14:paraId="3E72AC69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  <w:p w14:paraId="77632CE6" w14:textId="1AF0FFFA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32BE7807" w14:textId="6FE53090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B38E9F2" w14:textId="69A0CBE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4</w:t>
            </w:r>
          </w:p>
        </w:tc>
        <w:tc>
          <w:tcPr>
            <w:tcW w:w="1134" w:type="dxa"/>
          </w:tcPr>
          <w:p w14:paraId="3173D231" w14:textId="56ADD87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3535D25" w14:textId="0D74377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D1C88AA" w14:textId="77777777" w:rsidTr="002434AE">
        <w:trPr>
          <w:trHeight w:val="70"/>
          <w:jc w:val="center"/>
        </w:trPr>
        <w:tc>
          <w:tcPr>
            <w:tcW w:w="567" w:type="dxa"/>
          </w:tcPr>
          <w:p w14:paraId="711F1424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BD4F68E" w14:textId="0AB3AE5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Центрифужная пробирка с крышкой (синей), 15 мл</w:t>
            </w:r>
          </w:p>
        </w:tc>
        <w:tc>
          <w:tcPr>
            <w:tcW w:w="7792" w:type="dxa"/>
            <w:vAlign w:val="center"/>
          </w:tcPr>
          <w:p w14:paraId="1BB5D280" w14:textId="77777777" w:rsidR="002434AE" w:rsidRPr="00B70CB4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Коническая полипропиленовая пробирка объёмом 15 мл, предназначенная для центрифугирования биологических жидкостей, с синей винтовой крышкой, обеспечивающей герметичность и устойчивой к центрифугированию.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B70CB4">
              <w:rPr>
                <w:rFonts w:ascii="Sylfaen" w:hAnsi="Sylfaen"/>
                <w:sz w:val="18"/>
                <w:szCs w:val="18"/>
                <w:lang w:val="ru-RU"/>
              </w:rPr>
              <w:t>Пробирки снабжены мерными делениями.</w:t>
            </w:r>
          </w:p>
          <w:p w14:paraId="14039588" w14:textId="438CE855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  <w:vAlign w:val="center"/>
          </w:tcPr>
          <w:p w14:paraId="688C441E" w14:textId="23EA965B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штука</w:t>
            </w:r>
          </w:p>
        </w:tc>
        <w:tc>
          <w:tcPr>
            <w:tcW w:w="708" w:type="dxa"/>
            <w:vAlign w:val="center"/>
          </w:tcPr>
          <w:p w14:paraId="5EEC5F8A" w14:textId="0FCEBB5D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300</w:t>
            </w:r>
          </w:p>
        </w:tc>
        <w:tc>
          <w:tcPr>
            <w:tcW w:w="1134" w:type="dxa"/>
          </w:tcPr>
          <w:p w14:paraId="2D1A1251" w14:textId="04B7C9E3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C3D7774" w14:textId="3E7FAD7D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4BF159D" w14:textId="77777777" w:rsidTr="002434AE">
        <w:trPr>
          <w:trHeight w:val="70"/>
          <w:jc w:val="center"/>
        </w:trPr>
        <w:tc>
          <w:tcPr>
            <w:tcW w:w="567" w:type="dxa"/>
          </w:tcPr>
          <w:p w14:paraId="4E9FB097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2EB11239" w14:textId="21ACFCB5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Круглодонное колба (2л)</w:t>
            </w:r>
          </w:p>
        </w:tc>
        <w:tc>
          <w:tcPr>
            <w:tcW w:w="7792" w:type="dxa"/>
            <w:vAlign w:val="center"/>
          </w:tcPr>
          <w:p w14:paraId="0866D6F6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Круглодонная колба из термостойкого стекла, устойчивая к высоким температурам и химическим воздействиям. Одногорлая, объёмом 2 л, со шлифом, размер 29/32. Используется для нагревания, испарения, дистилляции и фильтрации.</w:t>
            </w:r>
          </w:p>
          <w:p w14:paraId="5A14EB8C" w14:textId="68E70769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6F9D47B4" w14:textId="0E32DB4C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штука</w:t>
            </w:r>
          </w:p>
        </w:tc>
        <w:tc>
          <w:tcPr>
            <w:tcW w:w="708" w:type="dxa"/>
            <w:vAlign w:val="center"/>
          </w:tcPr>
          <w:p w14:paraId="45C69C2E" w14:textId="3A9728D6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8</w:t>
            </w:r>
          </w:p>
        </w:tc>
        <w:tc>
          <w:tcPr>
            <w:tcW w:w="1134" w:type="dxa"/>
          </w:tcPr>
          <w:p w14:paraId="6F62721D" w14:textId="47B15C7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EC0C7D5" w14:textId="432F5A2B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4C1241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86010FD" w14:textId="77777777" w:rsidTr="002434AE">
        <w:trPr>
          <w:trHeight w:val="70"/>
          <w:jc w:val="center"/>
        </w:trPr>
        <w:tc>
          <w:tcPr>
            <w:tcW w:w="567" w:type="dxa"/>
          </w:tcPr>
          <w:p w14:paraId="73498EA8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659D98F6" w14:textId="58789A9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Коническая колба Эрленмейера 100мл</w:t>
            </w:r>
          </w:p>
        </w:tc>
        <w:tc>
          <w:tcPr>
            <w:tcW w:w="7792" w:type="dxa"/>
            <w:vAlign w:val="center"/>
          </w:tcPr>
          <w:p w14:paraId="25CE92A8" w14:textId="77777777" w:rsidR="002434AE" w:rsidRPr="007C65EC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Плоскодонная, коническая (узкогорлая), термостойкая лабораторная колба из термостойкого стекла объёмом </w:t>
            </w:r>
            <w:r w:rsidRPr="007C65EC">
              <w:rPr>
                <w:rFonts w:ascii="Sylfaen" w:hAnsi="Sylfaen"/>
                <w:b/>
                <w:sz w:val="18"/>
                <w:szCs w:val="18"/>
                <w:lang w:val="ru-RU"/>
              </w:rPr>
              <w:t>100 мл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. </w:t>
            </w:r>
            <w:r w:rsidRPr="007C65EC">
              <w:rPr>
                <w:rFonts w:ascii="Sylfaen" w:hAnsi="Sylfaen"/>
                <w:b/>
                <w:sz w:val="18"/>
                <w:szCs w:val="18"/>
                <w:lang w:val="ru-RU"/>
              </w:rPr>
              <w:t>Со шлифом, размер 19/26 и cтеклянной пробкой.</w:t>
            </w:r>
          </w:p>
          <w:p w14:paraId="00DCF2AE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Градуировка для определения объёма.</w:t>
            </w:r>
          </w:p>
          <w:p w14:paraId="3756A0CE" w14:textId="0561B09F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Используется для приготовления растворов, смешивания и нагревания веществ, а также для проведения химических реакций, титрования и фильтрации.</w:t>
            </w:r>
          </w:p>
          <w:p w14:paraId="6A01FC9E" w14:textId="51C35BC6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69451EC6" w14:textId="1163BD0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штука</w:t>
            </w:r>
          </w:p>
        </w:tc>
        <w:tc>
          <w:tcPr>
            <w:tcW w:w="708" w:type="dxa"/>
            <w:vAlign w:val="center"/>
          </w:tcPr>
          <w:p w14:paraId="0EBD8305" w14:textId="08144D6F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17581D54" w14:textId="424AC49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A69D012" w14:textId="27E09166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21CFC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9CB33D3" w14:textId="77777777" w:rsidTr="002434AE">
        <w:trPr>
          <w:trHeight w:val="70"/>
          <w:jc w:val="center"/>
        </w:trPr>
        <w:tc>
          <w:tcPr>
            <w:tcW w:w="567" w:type="dxa"/>
          </w:tcPr>
          <w:p w14:paraId="7A6B6F79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52C18E67" w14:textId="738FDF0B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Колба Эрленмейера коническая, автоклавируемая, 100 мл</w:t>
            </w:r>
          </w:p>
        </w:tc>
        <w:tc>
          <w:tcPr>
            <w:tcW w:w="7792" w:type="dxa"/>
            <w:vAlign w:val="center"/>
          </w:tcPr>
          <w:p w14:paraId="716CAE71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Коническая, плоскодонная, цилиндрическая, узкогорлая лабораторная колба из боросиликатного стекла, объёмом </w:t>
            </w:r>
            <w:r w:rsidRPr="007C65EC">
              <w:rPr>
                <w:rFonts w:ascii="Sylfaen" w:hAnsi="Sylfaen"/>
                <w:b/>
                <w:sz w:val="18"/>
                <w:szCs w:val="18"/>
                <w:lang w:val="ru-RU"/>
              </w:rPr>
              <w:t>100 мл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, предназначена для закручивания</w:t>
            </w:r>
            <w:r w:rsidRPr="007C65EC">
              <w:rPr>
                <w:rFonts w:ascii="Sylfaen" w:hAnsi="Sylfaen"/>
                <w:b/>
                <w:sz w:val="18"/>
                <w:szCs w:val="18"/>
                <w:lang w:val="ru-RU"/>
              </w:rPr>
              <w:t>, с крышкой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. Градуировка для определения объёма. Химически стойкая, термообрабатываемая. </w:t>
            </w:r>
            <w:r w:rsidRPr="007C65EC">
              <w:rPr>
                <w:rFonts w:ascii="Sylfaen" w:hAnsi="Sylfaen"/>
                <w:b/>
                <w:sz w:val="18"/>
                <w:szCs w:val="18"/>
                <w:lang w:val="ru-RU"/>
              </w:rPr>
              <w:t>Автоклавируется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для выращивания чистых культур. Используется для титрования, нагревания, смешивания, растворения и перекристаллизации. </w:t>
            </w:r>
          </w:p>
          <w:p w14:paraId="6449B7C1" w14:textId="77777777" w:rsidR="002434AE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</w:p>
          <w:p w14:paraId="6680E22D" w14:textId="1CEBC439" w:rsidR="002434AE" w:rsidRPr="005F425F" w:rsidRDefault="002434AE" w:rsidP="004E0619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lastRenderedPageBreak/>
              <w:t>Данный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продукт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освобожден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от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налога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на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добавленную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стоимость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,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поскольку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будет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приобретен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в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рамках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программы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«Appear project 373 Armenia». (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Ссылка</w:t>
            </w:r>
            <w:r w:rsidRPr="0003425C">
              <w:rPr>
                <w:rFonts w:ascii="Sylfaen" w:hAnsi="Sylfaen"/>
                <w:b/>
                <w:sz w:val="18"/>
                <w:szCs w:val="18"/>
                <w:lang w:val="ru-RU"/>
              </w:rPr>
              <w:t xml:space="preserve"> </w:t>
            </w:r>
            <w:r w:rsidRPr="0003425C">
              <w:rPr>
                <w:rFonts w:ascii="Sylfaen" w:hAnsi="Sylfaen" w:hint="eastAsia"/>
                <w:b/>
                <w:sz w:val="18"/>
                <w:szCs w:val="18"/>
                <w:lang w:val="ru-RU"/>
              </w:rPr>
              <w:t>прилагается</w:t>
            </w:r>
            <w:r>
              <w:rPr>
                <w:rFonts w:ascii="Sylfaen" w:hAnsi="Sylfaen"/>
                <w:b/>
                <w:sz w:val="18"/>
                <w:szCs w:val="18"/>
                <w:lang w:val="ru-RU"/>
              </w:rPr>
              <w:t>)</w:t>
            </w:r>
          </w:p>
        </w:tc>
        <w:tc>
          <w:tcPr>
            <w:tcW w:w="993" w:type="dxa"/>
          </w:tcPr>
          <w:p w14:paraId="7971D39A" w14:textId="716D123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штука</w:t>
            </w:r>
          </w:p>
        </w:tc>
        <w:tc>
          <w:tcPr>
            <w:tcW w:w="708" w:type="dxa"/>
            <w:vAlign w:val="center"/>
          </w:tcPr>
          <w:p w14:paraId="651EF0F8" w14:textId="3B8E7421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30</w:t>
            </w:r>
          </w:p>
        </w:tc>
        <w:tc>
          <w:tcPr>
            <w:tcW w:w="1134" w:type="dxa"/>
          </w:tcPr>
          <w:p w14:paraId="6F0F4E74" w14:textId="12D9CF98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941BBB7" w14:textId="6D36B5D1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21CFC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3B40A67" w14:textId="77777777" w:rsidTr="002434AE">
        <w:trPr>
          <w:trHeight w:val="70"/>
          <w:jc w:val="center"/>
        </w:trPr>
        <w:tc>
          <w:tcPr>
            <w:tcW w:w="567" w:type="dxa"/>
          </w:tcPr>
          <w:p w14:paraId="570F1D47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4C48F10" w14:textId="25DB6364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Н</w:t>
            </w:r>
            <w:r w:rsidRPr="007C65EC">
              <w:rPr>
                <w:rFonts w:ascii="Sylfaen" w:eastAsia="Arial" w:hAnsi="Sylfaen" w:cs="Arial"/>
                <w:sz w:val="18"/>
                <w:szCs w:val="18"/>
              </w:rPr>
              <w:t xml:space="preserve">аконечник </w:t>
            </w: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на микро</w:t>
            </w:r>
            <w:r w:rsidRPr="007C65EC">
              <w:rPr>
                <w:rFonts w:ascii="Sylfaen" w:eastAsia="Arial" w:hAnsi="Sylfaen" w:cs="Arial"/>
                <w:sz w:val="18"/>
                <w:szCs w:val="18"/>
              </w:rPr>
              <w:t>пипетки 200 мкл</w:t>
            </w:r>
          </w:p>
        </w:tc>
        <w:tc>
          <w:tcPr>
            <w:tcW w:w="7792" w:type="dxa"/>
          </w:tcPr>
          <w:p w14:paraId="53B10F49" w14:textId="6C80AA19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Желтый, прозрачный, для забора жидкости обёмом до 200 мкл. Изделие должно быть новым, неиспользованным и не содержать использованных, поврежденных или полуизношенных деталей. Согласовывается с заказчиком перед доставкой. Поставляется в надлежащем состоянии. Одна пачка эквивалентна 1 шт., содержит 1000 шт.</w:t>
            </w:r>
          </w:p>
        </w:tc>
        <w:tc>
          <w:tcPr>
            <w:tcW w:w="993" w:type="dxa"/>
          </w:tcPr>
          <w:p w14:paraId="4AA43F62" w14:textId="1F0A78D2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штук</w:t>
            </w:r>
          </w:p>
        </w:tc>
        <w:tc>
          <w:tcPr>
            <w:tcW w:w="708" w:type="dxa"/>
          </w:tcPr>
          <w:p w14:paraId="5732C3DF" w14:textId="096B370C" w:rsidR="002434AE" w:rsidRPr="007C65EC" w:rsidRDefault="002434AE" w:rsidP="004E0619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519121C5" w14:textId="4A617047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7C961A6" w14:textId="3A7CE6E0" w:rsidR="002434AE" w:rsidRPr="007C65EC" w:rsidRDefault="002434AE" w:rsidP="004E0619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21CFC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B300CF9" w14:textId="77777777" w:rsidTr="002434AE">
        <w:trPr>
          <w:trHeight w:val="70"/>
          <w:jc w:val="center"/>
        </w:trPr>
        <w:tc>
          <w:tcPr>
            <w:tcW w:w="567" w:type="dxa"/>
          </w:tcPr>
          <w:p w14:paraId="33267985" w14:textId="77777777" w:rsidR="002434AE" w:rsidRPr="007C65EC" w:rsidRDefault="002434AE" w:rsidP="004E0619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28417B38" w14:textId="3D6E77FC" w:rsidR="002434AE" w:rsidRPr="007C65EC" w:rsidRDefault="002434AE" w:rsidP="004E0619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Бутылки с синими винтовыми крышками</w:t>
            </w:r>
          </w:p>
        </w:tc>
        <w:tc>
          <w:tcPr>
            <w:tcW w:w="7792" w:type="dxa"/>
          </w:tcPr>
          <w:p w14:paraId="51FDDBFB" w14:textId="77777777" w:rsidR="002434AE" w:rsidRDefault="002434AE" w:rsidP="004E0619">
            <w:pPr>
              <w:rPr>
                <w:rFonts w:ascii="Sylfaen" w:eastAsia="Arial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Микробиологические флаконы объемом 500 мл, стерилизуемые, термостойкие, с синими винтовыми крышками, с отметками объема, прозрачное белое стекло.</w:t>
            </w:r>
          </w:p>
          <w:p w14:paraId="3783350C" w14:textId="77777777" w:rsidR="002434AE" w:rsidRPr="007C65EC" w:rsidRDefault="002434AE" w:rsidP="004E0619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24D9183A" w14:textId="77777777" w:rsidR="002434AE" w:rsidRPr="00B70CB4" w:rsidRDefault="002434AE" w:rsidP="004E0619">
            <w:pPr>
              <w:rPr>
                <w:rFonts w:ascii="Sylfaen" w:eastAsia="Arial" w:hAnsi="Sylfaen" w:cs="Arial"/>
                <w:sz w:val="18"/>
                <w:szCs w:val="18"/>
                <w:lang w:val="hy-AM"/>
              </w:rPr>
            </w:pPr>
          </w:p>
          <w:p w14:paraId="7320D008" w14:textId="12ED196F" w:rsidR="002434AE" w:rsidRPr="007C65EC" w:rsidRDefault="002434AE" w:rsidP="004E0619">
            <w:pPr>
              <w:rPr>
                <w:rFonts w:ascii="Sylfaen" w:eastAsia="Arial" w:hAnsi="Sylfaen" w:cs="Arial"/>
                <w:sz w:val="18"/>
                <w:szCs w:val="18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2CF5645C" wp14:editId="27773FE1">
                  <wp:extent cx="766445" cy="714375"/>
                  <wp:effectExtent l="0" t="0" r="0" b="9525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445" cy="71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14:paraId="4CD9C80E" w14:textId="76AA2E3B" w:rsidR="002434AE" w:rsidRPr="007C65EC" w:rsidRDefault="002434AE" w:rsidP="004E061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штук</w:t>
            </w:r>
          </w:p>
        </w:tc>
        <w:tc>
          <w:tcPr>
            <w:tcW w:w="708" w:type="dxa"/>
          </w:tcPr>
          <w:p w14:paraId="5EE3026B" w14:textId="08FFA6A8" w:rsidR="002434AE" w:rsidRPr="007C65EC" w:rsidRDefault="002434AE" w:rsidP="004E0619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45E0B330" w14:textId="58914D50" w:rsidR="002434AE" w:rsidRPr="007C65EC" w:rsidRDefault="002434AE" w:rsidP="004E0619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8471CFD" w14:textId="18C13B07" w:rsidR="002434AE" w:rsidRPr="007C65EC" w:rsidRDefault="002434AE" w:rsidP="004E0619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621CFC"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4882A46" w14:textId="77777777" w:rsidTr="002434AE">
        <w:trPr>
          <w:trHeight w:val="70"/>
          <w:jc w:val="center"/>
        </w:trPr>
        <w:tc>
          <w:tcPr>
            <w:tcW w:w="567" w:type="dxa"/>
          </w:tcPr>
          <w:p w14:paraId="44F6AFDB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684D16A" w14:textId="26CAC029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Бутылки с синими винтовыми крышками</w:t>
            </w:r>
          </w:p>
        </w:tc>
        <w:tc>
          <w:tcPr>
            <w:tcW w:w="7792" w:type="dxa"/>
          </w:tcPr>
          <w:p w14:paraId="4B3A9AC5" w14:textId="77777777" w:rsidR="002434AE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Микробиологические флаконы объемом 100 мл, стерилизуемые, термостойкие, с синими винтовыми крышками, с отметками объема, прозрачное белое стекло.</w:t>
            </w:r>
          </w:p>
          <w:p w14:paraId="27E89CA4" w14:textId="77777777" w:rsidR="002434AE" w:rsidRPr="007C65EC" w:rsidRDefault="002434AE" w:rsidP="00B70CB4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1C3E950C" w14:textId="77777777" w:rsidR="002434AE" w:rsidRPr="00B70CB4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hy-AM"/>
              </w:rPr>
            </w:pPr>
          </w:p>
          <w:p w14:paraId="00627D12" w14:textId="2250420C" w:rsidR="002434AE" w:rsidRPr="007C65EC" w:rsidRDefault="002434AE" w:rsidP="00A4709A">
            <w:pPr>
              <w:rPr>
                <w:rFonts w:ascii="Sylfaen" w:eastAsia="Arial" w:hAnsi="Sylfaen" w:cs="Arial"/>
                <w:sz w:val="18"/>
                <w:szCs w:val="18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7C028EF6" wp14:editId="093373F3">
                  <wp:extent cx="1032510" cy="1019175"/>
                  <wp:effectExtent l="0" t="0" r="0" b="9525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14:paraId="5D64B96F" w14:textId="5DB85416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штук</w:t>
            </w:r>
          </w:p>
        </w:tc>
        <w:tc>
          <w:tcPr>
            <w:tcW w:w="708" w:type="dxa"/>
          </w:tcPr>
          <w:p w14:paraId="077A1388" w14:textId="791784BA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714BED91" w14:textId="65636889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8E5D77A" w14:textId="4870AE15" w:rsidR="002434AE" w:rsidRPr="00B512F6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2E25021" w14:textId="77777777" w:rsidTr="002434AE">
        <w:trPr>
          <w:trHeight w:val="70"/>
          <w:jc w:val="center"/>
        </w:trPr>
        <w:tc>
          <w:tcPr>
            <w:tcW w:w="567" w:type="dxa"/>
          </w:tcPr>
          <w:p w14:paraId="461FF3E9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3BB34FC" w14:textId="0F28ADF9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Эппендорф 1,5 мл</w:t>
            </w:r>
          </w:p>
        </w:tc>
        <w:tc>
          <w:tcPr>
            <w:tcW w:w="7792" w:type="dxa"/>
          </w:tcPr>
          <w:p w14:paraId="26A6F4D6" w14:textId="77777777" w:rsidR="002434AE" w:rsidRPr="007C65EC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Пластиковые микроцентрифужные пробирки объёмом 1,5 мл, с плотно прилегающей герметичной крышкой, с коническим дном. 10 штук соответствуют 10 пачкам. 500 штук в 1 пачке.</w:t>
            </w:r>
          </w:p>
          <w:p w14:paraId="6E0B853D" w14:textId="77777777" w:rsidR="002434AE" w:rsidRPr="007C65EC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Товар должен быть новым, неиспользованным. Согласовывается с заказчиком перед доставкой.</w:t>
            </w:r>
          </w:p>
          <w:p w14:paraId="3FEC4E23" w14:textId="4B036AA6" w:rsidR="002434AE" w:rsidRPr="007C65EC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Поставка должна осуществляться в надлежащих условиях</w:t>
            </w:r>
          </w:p>
        </w:tc>
        <w:tc>
          <w:tcPr>
            <w:tcW w:w="993" w:type="dxa"/>
          </w:tcPr>
          <w:p w14:paraId="677E5D18" w14:textId="5D1F34F3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штук</w:t>
            </w:r>
          </w:p>
        </w:tc>
        <w:tc>
          <w:tcPr>
            <w:tcW w:w="708" w:type="dxa"/>
          </w:tcPr>
          <w:p w14:paraId="68995520" w14:textId="20A73CDC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</w:tcPr>
          <w:p w14:paraId="5D63ADA6" w14:textId="06D759CA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409B144" w14:textId="32BFADE1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BB24C3A" w14:textId="77777777" w:rsidTr="002434AE">
        <w:trPr>
          <w:trHeight w:val="70"/>
          <w:jc w:val="center"/>
        </w:trPr>
        <w:tc>
          <w:tcPr>
            <w:tcW w:w="567" w:type="dxa"/>
          </w:tcPr>
          <w:p w14:paraId="32F4D5BC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EC99658" w14:textId="0223463C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</w:rPr>
              <w:t>Чашки Петри</w:t>
            </w:r>
          </w:p>
        </w:tc>
        <w:tc>
          <w:tcPr>
            <w:tcW w:w="7792" w:type="dxa"/>
          </w:tcPr>
          <w:p w14:paraId="787BA904" w14:textId="77777777" w:rsidR="002434AE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eastAsia="Arial" w:hAnsi="Sylfaen" w:cs="Arial"/>
                <w:sz w:val="18"/>
                <w:szCs w:val="18"/>
                <w:lang w:val="ru-RU"/>
              </w:rPr>
              <w:t>Чашки Петри из толстого стекла, диаметром 25 мм и глубиной не менее 1,5 см.</w:t>
            </w:r>
          </w:p>
          <w:p w14:paraId="5699802A" w14:textId="6D8C3AFA" w:rsidR="002434AE" w:rsidRPr="005F425F" w:rsidRDefault="002434AE" w:rsidP="00A4709A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</w:t>
            </w:r>
            <w:r>
              <w:rPr>
                <w:rFonts w:ascii="Sylfaen" w:hAnsi="Sylfaen"/>
                <w:sz w:val="18"/>
                <w:szCs w:val="18"/>
              </w:rPr>
              <w:t>одимо согласовать с заказчиком.</w:t>
            </w:r>
          </w:p>
        </w:tc>
        <w:tc>
          <w:tcPr>
            <w:tcW w:w="993" w:type="dxa"/>
          </w:tcPr>
          <w:p w14:paraId="59D6AF10" w14:textId="1AFAE4FD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штук</w:t>
            </w:r>
          </w:p>
        </w:tc>
        <w:tc>
          <w:tcPr>
            <w:tcW w:w="708" w:type="dxa"/>
          </w:tcPr>
          <w:p w14:paraId="3E9AA80F" w14:textId="3FE32968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hy-AM"/>
              </w:rPr>
            </w:pPr>
            <w:r w:rsidRPr="007C65EC"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  <w:t>50</w:t>
            </w:r>
          </w:p>
        </w:tc>
        <w:tc>
          <w:tcPr>
            <w:tcW w:w="1134" w:type="dxa"/>
          </w:tcPr>
          <w:p w14:paraId="4E2E0B2F" w14:textId="1C8F0C2B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76FEBB4" w14:textId="50DFF78D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2306B9A" w14:textId="77777777" w:rsidTr="002434AE">
        <w:trPr>
          <w:trHeight w:val="70"/>
          <w:jc w:val="center"/>
        </w:trPr>
        <w:tc>
          <w:tcPr>
            <w:tcW w:w="567" w:type="dxa"/>
          </w:tcPr>
          <w:p w14:paraId="43175B51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B88C3FD" w14:textId="600E419B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26</w:t>
            </w: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G</w:t>
            </w: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иглы</w:t>
            </w:r>
          </w:p>
        </w:tc>
        <w:tc>
          <w:tcPr>
            <w:tcW w:w="7792" w:type="dxa"/>
            <w:vAlign w:val="center"/>
          </w:tcPr>
          <w:p w14:paraId="1DF7D138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Иглы для шприца, 26G ½", каждая в отдельной упаковке. Стерильные, одноразового применения. Изделие должно быть европейского</w:t>
            </w:r>
          </w:p>
          <w:p w14:paraId="47221920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производства, высокого качества.</w:t>
            </w:r>
          </w:p>
          <w:p w14:paraId="022ABAEB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Изделие должно быть новым, неиспользованным, упаковка должна быть</w:t>
            </w:r>
          </w:p>
          <w:p w14:paraId="3C517820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неповрежденной, а также должны быть обеспечены</w:t>
            </w:r>
          </w:p>
          <w:p w14:paraId="1C7A4AA8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надлежащие</w:t>
            </w:r>
          </w:p>
          <w:p w14:paraId="1A8ED026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условия хранения на протяжении всего</w:t>
            </w:r>
          </w:p>
          <w:p w14:paraId="73D3EF5C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процесса поставки.</w:t>
            </w:r>
          </w:p>
          <w:p w14:paraId="48D3C41C" w14:textId="2492870C" w:rsidR="002434AE" w:rsidRPr="007C65EC" w:rsidRDefault="002434AE" w:rsidP="00A4709A">
            <w:pPr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Согласуется с заказчиком перед поставкой.</w:t>
            </w:r>
          </w:p>
        </w:tc>
        <w:tc>
          <w:tcPr>
            <w:tcW w:w="993" w:type="dxa"/>
          </w:tcPr>
          <w:p w14:paraId="7F17421B" w14:textId="24539D1F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lastRenderedPageBreak/>
              <w:t>шт</w:t>
            </w:r>
          </w:p>
        </w:tc>
        <w:tc>
          <w:tcPr>
            <w:tcW w:w="708" w:type="dxa"/>
          </w:tcPr>
          <w:p w14:paraId="3E7B5914" w14:textId="6B649341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500</w:t>
            </w:r>
          </w:p>
        </w:tc>
        <w:tc>
          <w:tcPr>
            <w:tcW w:w="1134" w:type="dxa"/>
          </w:tcPr>
          <w:p w14:paraId="1D152843" w14:textId="445371E4" w:rsidR="002434AE" w:rsidRPr="007C65EC" w:rsidRDefault="002434AE" w:rsidP="00A4709A">
            <w:pPr>
              <w:jc w:val="center"/>
              <w:rPr>
                <w:rFonts w:ascii="Sylfaen" w:eastAsia="Merriweather" w:hAnsi="Sylfaen" w:cs="Merriweather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4FB65D91" w14:textId="25EE3DB1" w:rsidR="002434AE" w:rsidRPr="007C65EC" w:rsidRDefault="002434AE" w:rsidP="00A4709A">
            <w:pPr>
              <w:jc w:val="center"/>
              <w:rPr>
                <w:rFonts w:ascii="Sylfaen" w:eastAsia="Arial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вступления договора в силу</w:t>
            </w:r>
          </w:p>
        </w:tc>
      </w:tr>
      <w:tr w:rsidR="002434AE" w:rsidRPr="00C54659" w14:paraId="037B4BAA" w14:textId="77777777" w:rsidTr="002434AE">
        <w:trPr>
          <w:trHeight w:val="70"/>
          <w:jc w:val="center"/>
        </w:trPr>
        <w:tc>
          <w:tcPr>
            <w:tcW w:w="567" w:type="dxa"/>
          </w:tcPr>
          <w:p w14:paraId="06C75CB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76C433A" w14:textId="2C126EA2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</w:rPr>
              <w:t>чашка Петри</w:t>
            </w:r>
          </w:p>
        </w:tc>
        <w:tc>
          <w:tcPr>
            <w:tcW w:w="7792" w:type="dxa"/>
            <w:vAlign w:val="center"/>
          </w:tcPr>
          <w:p w14:paraId="5A2B0754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Пластиковые, стерильные, одноразовые миски диаметром 90 мм.</w:t>
            </w:r>
          </w:p>
          <w:p w14:paraId="0F5C0C06" w14:textId="3FC5107C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Изделие должно быть новым, неиспользованным, в неповрежденной упаковке и с соблюдением соответствующих условий хранения на протяжении всего срока поставки. Условия поставки согласовываются с заказчиком перед поставкой.</w:t>
            </w:r>
          </w:p>
        </w:tc>
        <w:tc>
          <w:tcPr>
            <w:tcW w:w="993" w:type="dxa"/>
          </w:tcPr>
          <w:p w14:paraId="5945F0B5" w14:textId="06163F44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</w:t>
            </w:r>
          </w:p>
        </w:tc>
        <w:tc>
          <w:tcPr>
            <w:tcW w:w="708" w:type="dxa"/>
          </w:tcPr>
          <w:p w14:paraId="3C419A93" w14:textId="5F545F0C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hy-AM"/>
              </w:rPr>
              <w:t>2000</w:t>
            </w:r>
          </w:p>
        </w:tc>
        <w:tc>
          <w:tcPr>
            <w:tcW w:w="1134" w:type="dxa"/>
          </w:tcPr>
          <w:p w14:paraId="3BD3CE5F" w14:textId="50452200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47A0EB9A" w14:textId="7A3EEF38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6EC3B40" w14:textId="77777777" w:rsidTr="002434AE">
        <w:trPr>
          <w:trHeight w:val="70"/>
          <w:jc w:val="center"/>
        </w:trPr>
        <w:tc>
          <w:tcPr>
            <w:tcW w:w="567" w:type="dxa"/>
          </w:tcPr>
          <w:p w14:paraId="593AAA0A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4E06558" w14:textId="0FA9F7C5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Hamilton шприц</w:t>
            </w:r>
          </w:p>
        </w:tc>
        <w:tc>
          <w:tcPr>
            <w:tcW w:w="7792" w:type="dxa"/>
            <w:vAlign w:val="center"/>
          </w:tcPr>
          <w:p w14:paraId="0692FB2A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Шприц с ручной регулировкой. Поршень из нержавеющей стали изготовлен специально для стеклянного корпуса с сопротивлением менее трёх тысячных миллиметра, что обеспечивает непревзойдённый срок службы шприца. Этот шприц идеально подходит для точного ввода проб объёмом от 0 до 10 мкл. Игла: 51 мм, размер 26s, скос кончика 12°, без керна — не режет частицы, предназначена для ввода через септу. Идеально подходит для газовой хроматографии. Совместим с автосэмплерами: Agilent 7670, 7671, 7672 ALS GC, автосэмплер Varian Chrompack CP-8400/8410 и CP-9010/9050 GC AS.</w:t>
            </w:r>
          </w:p>
          <w:p w14:paraId="4FBA2F62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Также может использоваться для ручного ввода.</w:t>
            </w:r>
          </w:p>
          <w:p w14:paraId="6F9CC42C" w14:textId="34B89420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Изделие должно быть новым, неиспользованным, упаковка должна быть неповреждённой, а условия хранения должны быть соблюдены в течение всего срока поставки. Согласовывается с заказчиком перед поставкой.</w:t>
            </w:r>
          </w:p>
        </w:tc>
        <w:tc>
          <w:tcPr>
            <w:tcW w:w="993" w:type="dxa"/>
          </w:tcPr>
          <w:p w14:paraId="6C1EB8B4" w14:textId="28175B14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</w:t>
            </w:r>
          </w:p>
        </w:tc>
        <w:tc>
          <w:tcPr>
            <w:tcW w:w="708" w:type="dxa"/>
          </w:tcPr>
          <w:p w14:paraId="22A48DA8" w14:textId="70E01BFE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</w:t>
            </w:r>
          </w:p>
        </w:tc>
        <w:tc>
          <w:tcPr>
            <w:tcW w:w="1134" w:type="dxa"/>
          </w:tcPr>
          <w:p w14:paraId="1DDB2FEA" w14:textId="47A5D74D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7CC9DB3A" w14:textId="602058AD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64D49FA" w14:textId="77777777" w:rsidTr="002434AE">
        <w:trPr>
          <w:trHeight w:val="70"/>
          <w:jc w:val="center"/>
        </w:trPr>
        <w:tc>
          <w:tcPr>
            <w:tcW w:w="567" w:type="dxa"/>
          </w:tcPr>
          <w:p w14:paraId="5D818CFF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5C842DB" w14:textId="4E1BCEB1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аксессуары для измерения расхода газа BPC </w:t>
            </w:r>
          </w:p>
        </w:tc>
        <w:tc>
          <w:tcPr>
            <w:tcW w:w="7792" w:type="dxa"/>
            <w:vAlign w:val="center"/>
          </w:tcPr>
          <w:p w14:paraId="1BD53219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Этот комплект предназначен для совместного использования и обеспечивает надежный сбор и хранение газа.</w:t>
            </w:r>
          </w:p>
          <w:p w14:paraId="5CEF9BBB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1. Крышки GL 45 с двухсторонними соединителями –</w:t>
            </w:r>
          </w:p>
          <w:p w14:paraId="6F364D0B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Подходят для закрытия баллонов GL 45, обеспечивая одновременно впуск и выпуск газа через трубку. Подходят для герметизации систем улавливания углекислого газа, ловушек для влаги и избытка субстрата, а также реакторов при отсутствии моторизованной мешалки. Материал: полипропилен. В комплекте 20</w:t>
            </w:r>
          </w:p>
          <w:p w14:paraId="11367F5B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шт.</w:t>
            </w:r>
          </w:p>
          <w:p w14:paraId="72C0904F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2. Пробка для баллона GL 45 – зеленая, термостойкая до</w:t>
            </w:r>
          </w:p>
          <w:p w14:paraId="606D2720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140°C, материал: ZYTEL(R) 70G13HS1L</w:t>
            </w:r>
          </w:p>
          <w:p w14:paraId="5682DD5A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BK031 НЕЙЛОНОВАЯ СМОЛА. Предназначена для стандартных баллонов GL 45, представляет собой клапан, предотвращающий утечку газа, и предназначена для крепления различных</w:t>
            </w:r>
          </w:p>
          <w:p w14:paraId="7572A0A8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аксессуаров (например, крышек с соединителями, мешалок).</w:t>
            </w:r>
          </w:p>
          <w:p w14:paraId="498A3A80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В комплекте 20 предметов.</w:t>
            </w:r>
          </w:p>
          <w:p w14:paraId="56F328E0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комплект соответствует 1 шт. Комплект совместим с автоматизированным устройством измерения расхода газа BPC Gas Endeavour и полностью соответствует ему по габаритным размерам и присоединительным размерам.</w:t>
            </w:r>
          </w:p>
          <w:p w14:paraId="3EB9827B" w14:textId="4973F430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Изделие должно быть новым, неиспользованным, в заводской упаковке, надлежащего качества, упаковка не должна иметь повреждений, а также должны быть обеспечены надлежащие условия хранения на протяжении всего срока поставки. Согласовывается с заказчиком перед поставкой.</w:t>
            </w:r>
          </w:p>
        </w:tc>
        <w:tc>
          <w:tcPr>
            <w:tcW w:w="993" w:type="dxa"/>
          </w:tcPr>
          <w:p w14:paraId="6DCF87FD" w14:textId="006BB4FA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</w:t>
            </w:r>
          </w:p>
        </w:tc>
        <w:tc>
          <w:tcPr>
            <w:tcW w:w="708" w:type="dxa"/>
          </w:tcPr>
          <w:p w14:paraId="666B36E3" w14:textId="3F63FADD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  <w:tc>
          <w:tcPr>
            <w:tcW w:w="1134" w:type="dxa"/>
          </w:tcPr>
          <w:p w14:paraId="3A259BED" w14:textId="2AAAEEBF" w:rsidR="002434AE" w:rsidRPr="007C65EC" w:rsidRDefault="002434AE" w:rsidP="00A4709A">
            <w:pPr>
              <w:tabs>
                <w:tab w:val="left" w:pos="0"/>
              </w:tabs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4FDB976E" w14:textId="3E00C076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5A3C3E0" w14:textId="77777777" w:rsidTr="002434AE">
        <w:trPr>
          <w:trHeight w:val="70"/>
          <w:jc w:val="center"/>
        </w:trPr>
        <w:tc>
          <w:tcPr>
            <w:tcW w:w="567" w:type="dxa"/>
          </w:tcPr>
          <w:p w14:paraId="025EBCAB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7959905" w14:textId="369E4211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Банка Дюран 1 л с пробкой</w:t>
            </w:r>
          </w:p>
        </w:tc>
        <w:tc>
          <w:tcPr>
            <w:tcW w:w="7792" w:type="dxa"/>
            <w:vAlign w:val="center"/>
          </w:tcPr>
          <w:p w14:paraId="705949E9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Бутыли предназначены для хранения и транспортировки лабораторных растворов и химических веществ.</w:t>
            </w:r>
          </w:p>
          <w:p w14:paraId="2C755147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Совместимы с DURAN® или другими аналогичными производителями с крышками GL 45.</w:t>
            </w:r>
          </w:p>
          <w:p w14:paraId="2BBBDE58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Материал: боросиликатное стекло или эквивалент.</w:t>
            </w:r>
          </w:p>
          <w:p w14:paraId="614DAFBB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Объем: 1000 мл</w:t>
            </w:r>
          </w:p>
          <w:p w14:paraId="7C5B89FF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Диаметр крышки: GLS 45</w:t>
            </w:r>
          </w:p>
          <w:p w14:paraId="5EC9FF82" w14:textId="777777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Термостойкость: до +140°C (с крышкой), до +500°C (без крышки).</w:t>
            </w:r>
          </w:p>
          <w:p w14:paraId="011C1B3E" w14:textId="065C1272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Изделие должно быть новым, неиспользованным, упаковка должна быть неповрежденной, а условия хранения должны быть соблюдены в течение всего срока поставки. Согласовываются с заказчиком перед поставкой.</w:t>
            </w:r>
          </w:p>
        </w:tc>
        <w:tc>
          <w:tcPr>
            <w:tcW w:w="993" w:type="dxa"/>
          </w:tcPr>
          <w:p w14:paraId="2E4DDA30" w14:textId="153C4854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lastRenderedPageBreak/>
              <w:t>шт</w:t>
            </w:r>
          </w:p>
        </w:tc>
        <w:tc>
          <w:tcPr>
            <w:tcW w:w="708" w:type="dxa"/>
          </w:tcPr>
          <w:p w14:paraId="430A9C8C" w14:textId="1200CD77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</w:t>
            </w:r>
          </w:p>
        </w:tc>
        <w:tc>
          <w:tcPr>
            <w:tcW w:w="1134" w:type="dxa"/>
          </w:tcPr>
          <w:p w14:paraId="09248AAB" w14:textId="626F539D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59E8737F" w14:textId="78648954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даты вступления договора в силу</w:t>
            </w:r>
          </w:p>
        </w:tc>
      </w:tr>
      <w:tr w:rsidR="002434AE" w:rsidRPr="00C54659" w14:paraId="7CD56650" w14:textId="77777777" w:rsidTr="002434AE">
        <w:trPr>
          <w:trHeight w:val="70"/>
          <w:jc w:val="center"/>
        </w:trPr>
        <w:tc>
          <w:tcPr>
            <w:tcW w:w="567" w:type="dxa"/>
          </w:tcPr>
          <w:p w14:paraId="53922FF7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D123385" w14:textId="21C306D9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Стеклянные пробирки</w:t>
            </w:r>
          </w:p>
        </w:tc>
        <w:tc>
          <w:tcPr>
            <w:tcW w:w="7792" w:type="dxa"/>
            <w:vAlign w:val="center"/>
          </w:tcPr>
          <w:p w14:paraId="3E4F73B9" w14:textId="51EA6901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Стеклянные пробирки, материал боросиликат. Общий объём 15-20 мл, без прожилок. Изделие должно быть новым, неиспользованным, в неповреждённой упаковке и с соблюдением соответствующих условий хранения на протяжении всего срока поставки. По согласованию с заказчиком перед поставкой. Количество шт.</w:t>
            </w:r>
          </w:p>
        </w:tc>
        <w:tc>
          <w:tcPr>
            <w:tcW w:w="993" w:type="dxa"/>
          </w:tcPr>
          <w:p w14:paraId="0917442C" w14:textId="28CB31B8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 w:cs="Arial"/>
                <w:sz w:val="18"/>
                <w:szCs w:val="18"/>
                <w:lang w:val="ru-RU"/>
              </w:rPr>
              <w:t>шт</w:t>
            </w:r>
          </w:p>
        </w:tc>
        <w:tc>
          <w:tcPr>
            <w:tcW w:w="708" w:type="dxa"/>
          </w:tcPr>
          <w:p w14:paraId="46D3E2A0" w14:textId="17D9E77B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200</w:t>
            </w:r>
          </w:p>
        </w:tc>
        <w:tc>
          <w:tcPr>
            <w:tcW w:w="1134" w:type="dxa"/>
          </w:tcPr>
          <w:p w14:paraId="49A9FEBF" w14:textId="63E7A6BE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  <w:vAlign w:val="center"/>
          </w:tcPr>
          <w:p w14:paraId="199ED170" w14:textId="37F48658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F64FC4D" w14:textId="77777777" w:rsidTr="002434AE">
        <w:trPr>
          <w:trHeight w:val="70"/>
          <w:jc w:val="center"/>
        </w:trPr>
        <w:tc>
          <w:tcPr>
            <w:tcW w:w="567" w:type="dxa"/>
          </w:tcPr>
          <w:p w14:paraId="48ED183E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700A5134" w14:textId="0EA0FE58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Чашка</w:t>
            </w:r>
            <w:r w:rsidRPr="007C65EC">
              <w:rPr>
                <w:rFonts w:ascii="Sylfaen" w:hAnsi="Sylfaen"/>
                <w:sz w:val="18"/>
                <w:szCs w:val="18"/>
                <w:lang w:val="hy-AM" w:eastAsia="en-US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Петри</w:t>
            </w:r>
          </w:p>
        </w:tc>
        <w:tc>
          <w:tcPr>
            <w:tcW w:w="7792" w:type="dxa"/>
          </w:tcPr>
          <w:p w14:paraId="514A3A14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Диаметр: 90 мм</w:t>
            </w:r>
          </w:p>
          <w:p w14:paraId="27A2EF61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Высота: 20 мм</w:t>
            </w:r>
          </w:p>
          <w:p w14:paraId="30C6151C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Толщина стенки: 2 мм</w:t>
            </w:r>
          </w:p>
          <w:p w14:paraId="3A24A7D7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Материал: боросиликатное стекло TC (стойкое к химическим реагентам и термическим воздействиям)</w:t>
            </w:r>
          </w:p>
          <w:p w14:paraId="2B47C6B0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Конструкция: двухсоставная — нижняя чашка и верхняя крышка</w:t>
            </w:r>
          </w:p>
          <w:p w14:paraId="7B9E10C5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Стерилизация: подходит для автоклавирования (121°C), сухой термической стерилизации и химической дезинфекции</w:t>
            </w:r>
          </w:p>
          <w:p w14:paraId="79F656AA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Поверхность: ровная, гладкая</w:t>
            </w:r>
          </w:p>
          <w:p w14:paraId="7A67B6C2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Цвет: прозрачный, бесцветный</w:t>
            </w:r>
          </w:p>
          <w:p w14:paraId="77DB2C2E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Требования к товару:</w:t>
            </w:r>
          </w:p>
          <w:p w14:paraId="2E3ADCB8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Товар должен быть полностью новым, неиспользованным и без каких-либо повреждений.</w:t>
            </w:r>
          </w:p>
          <w:p w14:paraId="23324A00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Упаковка должна обеспечивать защиту от механических повреждений.</w:t>
            </w:r>
          </w:p>
          <w:p w14:paraId="56DA3C10" w14:textId="5B4D9C98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Изделие должно соответствовать требованиям лабораторной безопасности и стандартам качества.</w:t>
            </w:r>
          </w:p>
        </w:tc>
        <w:tc>
          <w:tcPr>
            <w:tcW w:w="993" w:type="dxa"/>
          </w:tcPr>
          <w:p w14:paraId="0D3F1B8A" w14:textId="4B7D4EB5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Шт.</w:t>
            </w:r>
          </w:p>
        </w:tc>
        <w:tc>
          <w:tcPr>
            <w:tcW w:w="708" w:type="dxa"/>
          </w:tcPr>
          <w:p w14:paraId="035A58DA" w14:textId="33BF595B" w:rsidR="002434AE" w:rsidRPr="007C65EC" w:rsidRDefault="002434AE" w:rsidP="00A4709A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20</w:t>
            </w:r>
          </w:p>
        </w:tc>
        <w:tc>
          <w:tcPr>
            <w:tcW w:w="1134" w:type="dxa"/>
          </w:tcPr>
          <w:p w14:paraId="3C0F5D44" w14:textId="48F4B8C4" w:rsidR="002434AE" w:rsidRPr="007C65EC" w:rsidRDefault="002434AE" w:rsidP="00A4709A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479CAC7" w14:textId="4288DEDC" w:rsidR="002434AE" w:rsidRPr="007C65EC" w:rsidRDefault="002434AE" w:rsidP="00A4709A">
            <w:pPr>
              <w:rPr>
                <w:rFonts w:ascii="Sylfaen" w:hAnsi="Sylfaen" w:cs="Arial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8DD6612" w14:textId="77777777" w:rsidTr="002434AE">
        <w:trPr>
          <w:trHeight w:val="70"/>
          <w:jc w:val="center"/>
        </w:trPr>
        <w:tc>
          <w:tcPr>
            <w:tcW w:w="567" w:type="dxa"/>
          </w:tcPr>
          <w:p w14:paraId="5B0EA999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2E782236" w14:textId="20A185A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Плоскодонная колба (Эрленмейера)</w:t>
            </w:r>
          </w:p>
        </w:tc>
        <w:tc>
          <w:tcPr>
            <w:tcW w:w="7792" w:type="dxa"/>
          </w:tcPr>
          <w:p w14:paraId="6F9010BB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Объём: 250 мл</w:t>
            </w:r>
          </w:p>
          <w:p w14:paraId="04DECC53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Материал: боросиликатное стекло TC (стойкое к химическому воздействию и перепадам температуры)</w:t>
            </w:r>
          </w:p>
          <w:p w14:paraId="72513F53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Конструкция: коническая форма, плоское дно; горловина — стандартная</w:t>
            </w:r>
          </w:p>
          <w:p w14:paraId="31F755AE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Термостойкость: выдерживает нагрев до +200–250°C; подходит для автоклавирования (121°C, 15 psi)</w:t>
            </w:r>
          </w:p>
          <w:p w14:paraId="789EB7DE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Химическая стойкость: высокая — к большинству кислот, щелочей и органических растворителей</w:t>
            </w:r>
          </w:p>
          <w:p w14:paraId="7C00C0AC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Поверхность: гладкая, прозрачная</w:t>
            </w:r>
          </w:p>
          <w:p w14:paraId="43EC7E98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Стерилизация: водяная, сухая, химическая и автоклавная</w:t>
            </w:r>
          </w:p>
          <w:p w14:paraId="62C16DA6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Цвет: прозрачный, бесцветный</w:t>
            </w:r>
          </w:p>
          <w:p w14:paraId="319870BE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Требования к товару:</w:t>
            </w:r>
          </w:p>
          <w:p w14:paraId="4029F108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Товар должен быть полностью новым, неиспользованным и без повреждений.</w:t>
            </w:r>
          </w:p>
          <w:p w14:paraId="241088BD" w14:textId="77777777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Упаковка должна обеспечивать защиту от механических повреждений.</w:t>
            </w:r>
          </w:p>
          <w:p w14:paraId="51C53427" w14:textId="295A836B" w:rsidR="002434AE" w:rsidRPr="007C65EC" w:rsidRDefault="002434AE" w:rsidP="00A4709A">
            <w:pPr>
              <w:spacing w:line="276" w:lineRule="auto"/>
              <w:jc w:val="both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Изделие должно соответствовать требованиям лабораторной безопасности и стандартам качества.</w:t>
            </w:r>
          </w:p>
        </w:tc>
        <w:tc>
          <w:tcPr>
            <w:tcW w:w="993" w:type="dxa"/>
          </w:tcPr>
          <w:p w14:paraId="156EA166" w14:textId="107061A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Шт.</w:t>
            </w:r>
          </w:p>
        </w:tc>
        <w:tc>
          <w:tcPr>
            <w:tcW w:w="708" w:type="dxa"/>
          </w:tcPr>
          <w:p w14:paraId="577D5875" w14:textId="3DC73B1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 w:eastAsia="en-US"/>
              </w:rPr>
              <w:t>20</w:t>
            </w:r>
          </w:p>
        </w:tc>
        <w:tc>
          <w:tcPr>
            <w:tcW w:w="1134" w:type="dxa"/>
          </w:tcPr>
          <w:p w14:paraId="7EB7746A" w14:textId="6F6106B3" w:rsidR="002434AE" w:rsidRPr="007C65EC" w:rsidRDefault="002434AE" w:rsidP="00A4709A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EFA06A2" w14:textId="34539873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 w:eastAsia="en-US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636158A" w14:textId="77777777" w:rsidTr="002434AE">
        <w:trPr>
          <w:trHeight w:val="70"/>
          <w:jc w:val="center"/>
        </w:trPr>
        <w:tc>
          <w:tcPr>
            <w:tcW w:w="567" w:type="dxa"/>
          </w:tcPr>
          <w:p w14:paraId="21D245D8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3D6945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Набор автоматических пипеток</w:t>
            </w:r>
          </w:p>
          <w:p w14:paraId="757ABD68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</w:p>
        </w:tc>
        <w:tc>
          <w:tcPr>
            <w:tcW w:w="7792" w:type="dxa"/>
          </w:tcPr>
          <w:p w14:paraId="4A06578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В набор входят пипетки следующих диапазонов и количества:</w:t>
            </w:r>
          </w:p>
          <w:p w14:paraId="7058A22B" w14:textId="77777777" w:rsidR="002434AE" w:rsidRPr="007C65EC" w:rsidRDefault="002434AE" w:rsidP="00A4709A">
            <w:pPr>
              <w:numPr>
                <w:ilvl w:val="0"/>
                <w:numId w:val="27"/>
              </w:numPr>
              <w:jc w:val="both"/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  <w:t>0.1–2 мкл — 1 шт.</w:t>
            </w:r>
          </w:p>
          <w:p w14:paraId="13523A71" w14:textId="77777777" w:rsidR="002434AE" w:rsidRPr="007C65EC" w:rsidRDefault="002434AE" w:rsidP="00A4709A">
            <w:pPr>
              <w:numPr>
                <w:ilvl w:val="0"/>
                <w:numId w:val="27"/>
              </w:numPr>
              <w:jc w:val="both"/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  <w:t>20–200 мкл — 1 шт.</w:t>
            </w:r>
          </w:p>
          <w:p w14:paraId="5498CD67" w14:textId="77777777" w:rsidR="002434AE" w:rsidRPr="007C65EC" w:rsidRDefault="002434AE" w:rsidP="00A4709A">
            <w:pPr>
              <w:numPr>
                <w:ilvl w:val="0"/>
                <w:numId w:val="27"/>
              </w:numPr>
              <w:jc w:val="both"/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b/>
                <w:bCs/>
                <w:sz w:val="18"/>
                <w:szCs w:val="18"/>
                <w:lang w:val="ru-RU"/>
              </w:rPr>
              <w:t>1000–5000 мкл — 1 шт.</w:t>
            </w:r>
          </w:p>
          <w:p w14:paraId="050CC5C8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Простая и быстрая система калибровки.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Набор соответствует 1 единице.</w:t>
            </w:r>
          </w:p>
          <w:p w14:paraId="560C499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Товар должен быть новым, неиспользованным, упаковка — не поврежденной, с обеспечением надлежащих условий хранения на протяжении всей поставки.</w:t>
            </w:r>
          </w:p>
          <w:p w14:paraId="00C12477" w14:textId="45276B69" w:rsidR="002434AE" w:rsidRPr="007C65EC" w:rsidRDefault="002434AE" w:rsidP="005F425F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t>одимо согласовать с заказчиком.</w:t>
            </w:r>
          </w:p>
        </w:tc>
        <w:tc>
          <w:tcPr>
            <w:tcW w:w="993" w:type="dxa"/>
          </w:tcPr>
          <w:p w14:paraId="0CA08914" w14:textId="3699506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568BDA28" w14:textId="2500E7F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134" w:type="dxa"/>
          </w:tcPr>
          <w:p w14:paraId="4E3D250B" w14:textId="784AF683" w:rsidR="002434AE" w:rsidRPr="007C65EC" w:rsidRDefault="002434AE" w:rsidP="00A4709A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ru-RU" w:eastAsia="en-US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AC30225" w14:textId="21D68EE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 w:eastAsia="en-US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DDC9AE2" w14:textId="77777777" w:rsidTr="002434AE">
        <w:trPr>
          <w:trHeight w:val="70"/>
          <w:jc w:val="center"/>
        </w:trPr>
        <w:tc>
          <w:tcPr>
            <w:tcW w:w="567" w:type="dxa"/>
          </w:tcPr>
          <w:p w14:paraId="48878D9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732EB208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Насадки для автоматической пипетки (белые 0,1–20 мкл)</w:t>
            </w:r>
          </w:p>
          <w:p w14:paraId="5C41531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6170C641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Обычные белые насадки для автоматической пипетки с рабочим объёмом 0,1–20 мкл (микролитров).</w:t>
            </w:r>
          </w:p>
          <w:p w14:paraId="3E729470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Поставка должна осуществляться в 5 отдельных коробках по 200 штук.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1 коробка соответствует 1 единице.</w:t>
            </w:r>
          </w:p>
          <w:p w14:paraId="4CB56AF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Товар должен быть новым, неиспользованным, упаковка — неповрежденной, с обеспечением надлежащих условий хранения на протяжении всей доставки.</w:t>
            </w:r>
          </w:p>
          <w:p w14:paraId="511E35B5" w14:textId="6DBE980D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Перед поставкой необх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t>одимо согласовать с заказчиком.</w:t>
            </w:r>
          </w:p>
        </w:tc>
        <w:tc>
          <w:tcPr>
            <w:tcW w:w="993" w:type="dxa"/>
          </w:tcPr>
          <w:p w14:paraId="0EFF471C" w14:textId="08E71F6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900726F" w14:textId="3EEA6F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2</w:t>
            </w:r>
          </w:p>
        </w:tc>
        <w:tc>
          <w:tcPr>
            <w:tcW w:w="1134" w:type="dxa"/>
          </w:tcPr>
          <w:p w14:paraId="4132CB6A" w14:textId="2150ECE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4B27919" w14:textId="5C726E1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DC1E4FE" w14:textId="77777777" w:rsidTr="002434AE">
        <w:trPr>
          <w:trHeight w:val="70"/>
          <w:jc w:val="center"/>
        </w:trPr>
        <w:tc>
          <w:tcPr>
            <w:tcW w:w="567" w:type="dxa"/>
          </w:tcPr>
          <w:p w14:paraId="6B604484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27AA9B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Остроконечные автоклавируемые наконечники 1 (Gel Loading Tips)</w:t>
            </w:r>
          </w:p>
          <w:p w14:paraId="6CC046F4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36CE536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Автоклавируемые наконечники объёмом 1–200 мкл для проведения Western Blot, которые легко помещаются вертикально между гелевыми дорожками с расстоянием 0,75 мм между ними, при этом обеспечивая широкий канал для быстрого протекания образца.</w:t>
            </w:r>
          </w:p>
          <w:p w14:paraId="2461B863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1 единице, в каждой коробке — 200 штук.</w:t>
            </w:r>
          </w:p>
          <w:p w14:paraId="76EB605C" w14:textId="77777777" w:rsidR="002434AE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276EF03C" w14:textId="7087367E" w:rsidR="002434AE" w:rsidRPr="005F425F" w:rsidRDefault="002434AE" w:rsidP="005F425F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</w:t>
            </w:r>
            <w:r>
              <w:rPr>
                <w:rFonts w:ascii="Sylfaen" w:hAnsi="Sylfaen"/>
                <w:sz w:val="18"/>
                <w:szCs w:val="18"/>
              </w:rPr>
              <w:t>одимо согласовать с заказчиком.</w:t>
            </w:r>
          </w:p>
        </w:tc>
        <w:tc>
          <w:tcPr>
            <w:tcW w:w="993" w:type="dxa"/>
          </w:tcPr>
          <w:p w14:paraId="6602EF5B" w14:textId="53EB7A0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74F73816" w14:textId="33D02D51" w:rsidR="002434AE" w:rsidRPr="007C65EC" w:rsidRDefault="002434AE" w:rsidP="00A4709A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4B2F8C38" w14:textId="0A6008D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A230D4B" w14:textId="738066A2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AAF7E51" w14:textId="77777777" w:rsidTr="002434AE">
        <w:trPr>
          <w:trHeight w:val="70"/>
          <w:jc w:val="center"/>
        </w:trPr>
        <w:tc>
          <w:tcPr>
            <w:tcW w:w="567" w:type="dxa"/>
          </w:tcPr>
          <w:p w14:paraId="2F58B2C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98DAF55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Остроконечные автоклавируемые наконечники 2 (Gel Loading Tips)</w:t>
            </w:r>
          </w:p>
          <w:p w14:paraId="23CEE820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2B8C3BC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Автоклавируемые наконечники объёмом 0,5–10 мкл для проведения Western Blot, с внешним диаметром наконечника менее 0,3 мм.</w:t>
            </w:r>
          </w:p>
          <w:p w14:paraId="3DDE0A59" w14:textId="77777777" w:rsidR="002434AE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1 единице, в каждой коробке — 200 штук.</w:t>
            </w:r>
          </w:p>
          <w:p w14:paraId="16B03CD8" w14:textId="77777777" w:rsidR="002434AE" w:rsidRPr="007C65EC" w:rsidRDefault="002434AE" w:rsidP="00B70CB4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2BAFE9FC" w14:textId="77777777" w:rsidR="002434AE" w:rsidRPr="00B70CB4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53ABC84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0030000D" w14:textId="0A3FD5F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56FAD537" w14:textId="5816B0C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6FD275BF" w14:textId="4D22E87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7FC0743" w14:textId="133F42E9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91838F1" w14:textId="77777777" w:rsidTr="002434AE">
        <w:trPr>
          <w:trHeight w:val="70"/>
          <w:jc w:val="center"/>
        </w:trPr>
        <w:tc>
          <w:tcPr>
            <w:tcW w:w="567" w:type="dxa"/>
          </w:tcPr>
          <w:p w14:paraId="2E321E00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14D52F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Петри чашки</w:t>
            </w:r>
          </w:p>
          <w:p w14:paraId="7CAA8280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6E757ACA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Диаметр — 10 см, высота — 2 см, толщина стекла — 3 мм. Изготовлены из термостойкого стекла.</w:t>
            </w:r>
          </w:p>
          <w:p w14:paraId="2BF49125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Продукция должна быть новой, неиспользованной, упаковка не должна быть повреждена и должна обеспечивать надлежащие условия хранения на всём протяжении поставки. Перед поставкой необходимо согласовать с заказчиком.</w:t>
            </w:r>
          </w:p>
          <w:p w14:paraId="345D6A0D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7EBA50CE" w14:textId="6070F25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40D2AA7F" w14:textId="030560A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134" w:type="dxa"/>
          </w:tcPr>
          <w:p w14:paraId="6CE39F54" w14:textId="1859F88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3644782" w14:textId="1C75C09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582AB97" w14:textId="77777777" w:rsidTr="002434AE">
        <w:trPr>
          <w:trHeight w:val="70"/>
          <w:jc w:val="center"/>
        </w:trPr>
        <w:tc>
          <w:tcPr>
            <w:tcW w:w="567" w:type="dxa"/>
          </w:tcPr>
          <w:p w14:paraId="38FF211C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0FD936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Колбы для клеточных культур — 75 см²</w:t>
            </w:r>
          </w:p>
          <w:p w14:paraId="3089C2B9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6B0C9E3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Фласки объёмом 75 см² с специально обработанной поверхностью (TC-treated) для клеточных культур, из полистирола, стерильные. В коробке 20 пакетов, в каждом пакете 5 фласков (5/Bag, 100/Case).</w:t>
            </w:r>
          </w:p>
          <w:p w14:paraId="5E1DE4D0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1 коробка соответствует 1 единице.</w:t>
            </w:r>
          </w:p>
          <w:p w14:paraId="3BDFFB1F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поврежденные или частично испорченные детали. Перед поставкой необходимо согласовать с заказчиком.</w:t>
            </w:r>
          </w:p>
          <w:p w14:paraId="30000255" w14:textId="292E8064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Поставка должна осуществ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t>ляться при надлежащих условиях.</w:t>
            </w:r>
          </w:p>
        </w:tc>
        <w:tc>
          <w:tcPr>
            <w:tcW w:w="993" w:type="dxa"/>
          </w:tcPr>
          <w:p w14:paraId="0B664987" w14:textId="2AB66C8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69467BCD" w14:textId="5E03794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5008595D" w14:textId="4B57A7E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B592238" w14:textId="317D1296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734CE5C" w14:textId="77777777" w:rsidTr="002434AE">
        <w:trPr>
          <w:trHeight w:val="70"/>
          <w:jc w:val="center"/>
        </w:trPr>
        <w:tc>
          <w:tcPr>
            <w:tcW w:w="567" w:type="dxa"/>
          </w:tcPr>
          <w:p w14:paraId="22187487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4FDD88FF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Серологическая пипетка — 5 мл</w:t>
            </w:r>
          </w:p>
          <w:p w14:paraId="38B264F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00DD75DC" w14:textId="77777777" w:rsidR="002434AE" w:rsidRPr="007C65EC" w:rsidRDefault="002434AE" w:rsidP="00A4709A">
            <w:pPr>
              <w:jc w:val="both"/>
              <w:rPr>
                <w:rFonts w:ascii="Sylfaen" w:hAnsi="Sylfaen"/>
                <w:noProof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Одноразовые стерильные пипетки объёмом 5 мл, упакованные поштучно, предназначены для работы с клеточными культурами. Благодаря черным меткам с высоким контрастом облегчается считывание объёмов. Изготовлены из оптически чистого полистирола для точных измерений.</w:t>
            </w:r>
            <w:r w:rsidRPr="007C65EC">
              <w:rPr>
                <w:rFonts w:ascii="Sylfaen" w:hAnsi="Sylfaen"/>
                <w:noProof/>
                <w:sz w:val="18"/>
                <w:szCs w:val="18"/>
                <w:lang w:val="ru-RU"/>
              </w:rPr>
              <w:t xml:space="preserve"> </w:t>
            </w:r>
          </w:p>
          <w:p w14:paraId="4AFF1685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46971A99" wp14:editId="2DE43993">
                  <wp:extent cx="1134737" cy="1134737"/>
                  <wp:effectExtent l="0" t="0" r="8890" b="8890"/>
                  <wp:docPr id="22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0FBC7E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повреждённые или частично испорченные детали. Перед поставкой необходимо согласовать с заказчиком.</w:t>
            </w:r>
          </w:p>
          <w:p w14:paraId="71BEFA59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Поставка должна осуществляться при надлежащих условиях.</w:t>
            </w:r>
          </w:p>
          <w:p w14:paraId="2ED76A09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190BB81C" w14:textId="278175A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2E62D56" w14:textId="7B83529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134" w:type="dxa"/>
          </w:tcPr>
          <w:p w14:paraId="2365F531" w14:textId="5AF8D3B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97C0E14" w14:textId="5112E08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C2AF41A" w14:textId="77777777" w:rsidTr="002434AE">
        <w:trPr>
          <w:trHeight w:val="70"/>
          <w:jc w:val="center"/>
        </w:trPr>
        <w:tc>
          <w:tcPr>
            <w:tcW w:w="567" w:type="dxa"/>
          </w:tcPr>
          <w:p w14:paraId="2DD77B66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6E34611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Серологическая пипетка — 25 мл</w:t>
            </w:r>
          </w:p>
          <w:p w14:paraId="7733553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5803ABA1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Одноразовые стерильные пипетки объёмом 25 мл, упакованные поштучно, предназначены для работы с клеточными культурами. Благодаря черным меткам с высоким контрастом облегчается считывание объёмов. Изготовлены из оптически чистого полистирола для точных измерений.</w:t>
            </w:r>
          </w:p>
          <w:p w14:paraId="1FDC14D5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  <w:p w14:paraId="591804F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58034E23" wp14:editId="11D96976">
                  <wp:extent cx="1134737" cy="1134737"/>
                  <wp:effectExtent l="0" t="0" r="8890" b="8890"/>
                  <wp:docPr id="1435456450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82A264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повреждённые или частично испорченные детали. Перед поставкой необходимо согласовать с заказчиком.</w:t>
            </w:r>
          </w:p>
          <w:p w14:paraId="739C8E1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Поставка должна осуществляться при надлежащих условиях.</w:t>
            </w:r>
          </w:p>
          <w:p w14:paraId="0759E04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1DFDB27A" w14:textId="5CAF980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A1AAAF9" w14:textId="54597D8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134" w:type="dxa"/>
          </w:tcPr>
          <w:p w14:paraId="0C1DD96B" w14:textId="007FBD4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02A91DE" w14:textId="0DCE7653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35BCE2A" w14:textId="77777777" w:rsidTr="002434AE">
        <w:trPr>
          <w:trHeight w:val="70"/>
          <w:jc w:val="center"/>
        </w:trPr>
        <w:tc>
          <w:tcPr>
            <w:tcW w:w="567" w:type="dxa"/>
          </w:tcPr>
          <w:p w14:paraId="6A24B706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400FEFE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Пробирка для центрифуги — 50 мл с крышкой</w:t>
            </w:r>
          </w:p>
          <w:p w14:paraId="7AA5197C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4543390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Пробирка для центрифуги — 50 мл с крышкой</w:t>
            </w:r>
          </w:p>
          <w:p w14:paraId="3EEFAAD1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Материал: полипропилен (PP), крышка из полиэтилена высокой плотности (HDPE)</w:t>
            </w:r>
          </w:p>
          <w:p w14:paraId="0B78F5A3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Чистая, свободная от микроорганизмов (DNase, RNase, Human DNA free)</w:t>
            </w:r>
          </w:p>
          <w:p w14:paraId="3A741C4C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Стерильность: стерильная, готова к непосредственному использованию</w:t>
            </w:r>
          </w:p>
          <w:p w14:paraId="136E5E4A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Размеры: диаметр — 30 мм</w:t>
            </w:r>
          </w:p>
          <w:p w14:paraId="0C23E5B9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Номинальный и рабочий объём: 50 мл</w:t>
            </w:r>
          </w:p>
          <w:p w14:paraId="58309D75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Крышка: синяя винтовая (Screw Cap)</w:t>
            </w:r>
          </w:p>
          <w:p w14:paraId="5C1574A2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Температурный диапазон: от −80 °C до +120 °C</w:t>
            </w:r>
          </w:p>
          <w:p w14:paraId="3E28509B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Центрифугирование: до 11000 g</w:t>
            </w:r>
          </w:p>
          <w:p w14:paraId="2BA91769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Упаковка: поставка в отдельных коробках</w:t>
            </w:r>
          </w:p>
          <w:p w14:paraId="10F3ED77" w14:textId="77777777" w:rsidR="002434AE" w:rsidRPr="007C65EC" w:rsidRDefault="002434AE" w:rsidP="00A4709A">
            <w:pPr>
              <w:numPr>
                <w:ilvl w:val="0"/>
                <w:numId w:val="28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Требования к поставке: продукт должен быть новым, неиспользованным, не содержать использованные, повреждённые или частично испорченные детали. Перед поставкой необходимо согласовать с заказчиком. Поставка должна осуществляться при надлежащих условиях.</w:t>
            </w:r>
          </w:p>
          <w:p w14:paraId="021AEB36" w14:textId="77777777" w:rsidR="002434AE" w:rsidRPr="007C65EC" w:rsidRDefault="002434AE" w:rsidP="00B70CB4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2ACFAAC6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7BD74A2A" w14:textId="78E9AB4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lastRenderedPageBreak/>
              <w:t>штук</w:t>
            </w:r>
          </w:p>
        </w:tc>
        <w:tc>
          <w:tcPr>
            <w:tcW w:w="708" w:type="dxa"/>
          </w:tcPr>
          <w:p w14:paraId="3E6250AE" w14:textId="236FA5D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100</w:t>
            </w:r>
          </w:p>
        </w:tc>
        <w:tc>
          <w:tcPr>
            <w:tcW w:w="1134" w:type="dxa"/>
          </w:tcPr>
          <w:p w14:paraId="5CBDE91E" w14:textId="0440A06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CA50FCB" w14:textId="7BCB5981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8607334" w14:textId="77777777" w:rsidTr="002434AE">
        <w:trPr>
          <w:trHeight w:val="70"/>
          <w:jc w:val="center"/>
        </w:trPr>
        <w:tc>
          <w:tcPr>
            <w:tcW w:w="567" w:type="dxa"/>
          </w:tcPr>
          <w:p w14:paraId="0D0FE89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7306B21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Тюб 15 мл стерильный</w:t>
            </w:r>
          </w:p>
          <w:p w14:paraId="2F34421A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</w:tcPr>
          <w:p w14:paraId="478AB7A4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Пробирка для центрифуги объёмом 15 мл с крышкой.</w:t>
            </w:r>
          </w:p>
          <w:p w14:paraId="2FB3E293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Материал: полипропилен (PP), крышка из полиэтилена высокой плотности (HDPE)</w:t>
            </w:r>
          </w:p>
          <w:p w14:paraId="2307ECA2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Дезинфицированная (бесплатная от микроорганизмов)</w:t>
            </w:r>
          </w:p>
          <w:p w14:paraId="020DC46B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Температурный диапазон: от −80 до +120 °C</w:t>
            </w:r>
          </w:p>
          <w:p w14:paraId="6534EDDF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Диаметр: 17 мм, высота: 120 мм</w:t>
            </w:r>
          </w:p>
          <w:p w14:paraId="3A967C46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Центрифугирование: до 11000 g</w:t>
            </w:r>
          </w:p>
          <w:p w14:paraId="3A2A685D" w14:textId="77777777" w:rsidR="002434AE" w:rsidRPr="007C65EC" w:rsidRDefault="002434AE" w:rsidP="00A4709A">
            <w:pPr>
              <w:numPr>
                <w:ilvl w:val="0"/>
                <w:numId w:val="29"/>
              </w:num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Упаковка: поставка в отдельных коробках</w:t>
            </w:r>
          </w:p>
          <w:p w14:paraId="07F296F3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повреждённые или частично испорченные детали. Перед поставкой необходимо согласовать с заказчиком. Поставка должна осуществляться при надлежащих условиях.</w:t>
            </w:r>
          </w:p>
          <w:p w14:paraId="02D89998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993" w:type="dxa"/>
          </w:tcPr>
          <w:p w14:paraId="4A890DE5" w14:textId="00958F9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5B1E8D82" w14:textId="1090590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100</w:t>
            </w:r>
          </w:p>
        </w:tc>
        <w:tc>
          <w:tcPr>
            <w:tcW w:w="1134" w:type="dxa"/>
          </w:tcPr>
          <w:p w14:paraId="3E278899" w14:textId="264FE87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63299B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63299B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DB01D4B" w14:textId="7A62FB98" w:rsidR="002434AE" w:rsidRPr="007C65EC" w:rsidRDefault="002434AE" w:rsidP="00B512F6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A9AFACE" w14:textId="77777777" w:rsidTr="002434AE">
        <w:trPr>
          <w:trHeight w:val="70"/>
          <w:jc w:val="center"/>
        </w:trPr>
        <w:tc>
          <w:tcPr>
            <w:tcW w:w="567" w:type="dxa"/>
          </w:tcPr>
          <w:p w14:paraId="10B94DD5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7C755AFE" w14:textId="46947FA9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6-луночный планшет</w:t>
            </w:r>
          </w:p>
        </w:tc>
        <w:tc>
          <w:tcPr>
            <w:tcW w:w="7792" w:type="dxa"/>
          </w:tcPr>
          <w:p w14:paraId="49F25388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Обычно прозрачная, плоская, пластина, разделенная на 6 равных канавок. В стерильном состоянии.</w:t>
            </w:r>
          </w:p>
          <w:p w14:paraId="3D30CE17" w14:textId="707B59C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Изделие должно быть новым, неиспользованным, упаковка должна быть неповрежденной и обеспечены соответствующие условия хранения.</w:t>
            </w:r>
          </w:p>
        </w:tc>
        <w:tc>
          <w:tcPr>
            <w:tcW w:w="993" w:type="dxa"/>
          </w:tcPr>
          <w:p w14:paraId="145F2019" w14:textId="47300B2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58E5D650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  <w:p w14:paraId="399D30E6" w14:textId="045B9C4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50</w:t>
            </w:r>
          </w:p>
        </w:tc>
        <w:tc>
          <w:tcPr>
            <w:tcW w:w="1134" w:type="dxa"/>
          </w:tcPr>
          <w:p w14:paraId="5E69C92F" w14:textId="108DD40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B5803EA" w14:textId="3795346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A5098D5" w14:textId="77777777" w:rsidTr="002434AE">
        <w:trPr>
          <w:trHeight w:val="70"/>
          <w:jc w:val="center"/>
        </w:trPr>
        <w:tc>
          <w:tcPr>
            <w:tcW w:w="567" w:type="dxa"/>
          </w:tcPr>
          <w:p w14:paraId="5D784BED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6281DE5" w14:textId="010422B0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Фильтр для жидкости</w:t>
            </w:r>
          </w:p>
        </w:tc>
        <w:tc>
          <w:tcPr>
            <w:tcW w:w="7792" w:type="dxa"/>
          </w:tcPr>
          <w:p w14:paraId="16B35E6E" w14:textId="15424B94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236819">
              <w:rPr>
                <w:rFonts w:ascii="Sylfaen" w:hAnsi="Sylfaen"/>
                <w:sz w:val="18"/>
                <w:szCs w:val="18"/>
              </w:rPr>
              <w:t xml:space="preserve">VWR, Carl Roth </w:t>
            </w:r>
            <w:r>
              <w:rPr>
                <w:rFonts w:ascii="Sylfaen" w:hAnsi="Sylfaen"/>
                <w:sz w:val="18"/>
                <w:szCs w:val="18"/>
              </w:rPr>
              <w:t>Sigma-Aldrich</w:t>
            </w:r>
            <w:r w:rsidRPr="00236819">
              <w:rPr>
                <w:rFonts w:ascii="Sylfaen" w:hAnsi="Sylfaen"/>
                <w:sz w:val="18"/>
                <w:szCs w:val="18"/>
              </w:rPr>
              <w:t xml:space="preserve">.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Стерильный фильтр для шприца, диаметром 25–29 мм, на основе целлюлозного ацетата (CA) или PES.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Размер пор: 0,2–0,22 мкм.</w:t>
            </w:r>
          </w:p>
          <w:p w14:paraId="7A3A670B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Соответствует следующим стандартам: female Luer inlet (lock) — male Luer outlet (slip).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Свободен от рибонуклеаз и дезоксирибонуклеаз. Упакован индивидуально в блистерную коробку, стерилен.</w:t>
            </w:r>
          </w:p>
          <w:p w14:paraId="2D900879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Устойчив к фильтрованию при высоких температурах. Гидрофильный, с минимальной способностью связывания белка, высокой устойчивостью к влаге. Устойчив к щелочным и кислотным растворителям, минеральным и жирным маслам.</w:t>
            </w:r>
          </w:p>
          <w:p w14:paraId="09A1C262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Количество в коробке: 100 штук.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  <w:t>1 коробка соответствует 1 единице.</w:t>
            </w:r>
          </w:p>
          <w:p w14:paraId="1DAAD477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повреждённые или частично испорченные детали. Перед поставкой необходимо согласовать с заказчиком. Поставка должна осуществляться при надлежащих условиях.</w:t>
            </w:r>
          </w:p>
          <w:p w14:paraId="3DA588CF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27E5427" wp14:editId="136F25AD">
                  <wp:extent cx="952500" cy="845820"/>
                  <wp:effectExtent l="0" t="0" r="0" b="0"/>
                  <wp:docPr id="2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0FC0EB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3" w:type="dxa"/>
          </w:tcPr>
          <w:p w14:paraId="6368D255" w14:textId="2A05189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53A634B2" w14:textId="0922CDE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134" w:type="dxa"/>
          </w:tcPr>
          <w:p w14:paraId="2A407452" w14:textId="49DBE43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5BB3799" w14:textId="68A1CC22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0817FDD" w14:textId="77777777" w:rsidTr="002434AE">
        <w:trPr>
          <w:trHeight w:val="70"/>
          <w:jc w:val="center"/>
        </w:trPr>
        <w:tc>
          <w:tcPr>
            <w:tcW w:w="567" w:type="dxa"/>
          </w:tcPr>
          <w:p w14:paraId="16775671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471DDECE" w14:textId="5312F476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pH-метрическая бумага</w:t>
            </w:r>
          </w:p>
        </w:tc>
        <w:tc>
          <w:tcPr>
            <w:tcW w:w="7792" w:type="dxa"/>
            <w:vAlign w:val="center"/>
          </w:tcPr>
          <w:p w14:paraId="6305B088" w14:textId="77777777" w:rsidR="002434AE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1 коробка из 100 индикаторных бумаг pH - диапазон 0-14.</w:t>
            </w:r>
          </w:p>
          <w:p w14:paraId="6C522C38" w14:textId="77777777" w:rsidR="002434AE" w:rsidRPr="007C65EC" w:rsidRDefault="002434AE" w:rsidP="00B70CB4">
            <w:pPr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Изделие должно быть новым, неиспользованным, упаковка не должна быть повреждена, и должны соблюдаться надлежащие условия хранения на протяжении всей поставки.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br/>
            </w:r>
            <w:r w:rsidRPr="007C65EC">
              <w:rPr>
                <w:rFonts w:ascii="Sylfaen" w:hAnsi="Sylfaen"/>
                <w:sz w:val="18"/>
                <w:szCs w:val="18"/>
              </w:rPr>
              <w:t>Перед поставкой необходимо согласовать с заказчиком.</w:t>
            </w:r>
          </w:p>
          <w:p w14:paraId="5FF95921" w14:textId="19392F08" w:rsidR="002434AE" w:rsidRPr="00B70CB4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3" w:type="dxa"/>
          </w:tcPr>
          <w:p w14:paraId="7BDD2E16" w14:textId="41CE096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49A6D393" w14:textId="6F98B5E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200F99DA" w14:textId="2EF8DC9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18E05CF" w14:textId="6A4F724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вступления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договора в силу</w:t>
            </w:r>
          </w:p>
        </w:tc>
      </w:tr>
      <w:tr w:rsidR="002434AE" w:rsidRPr="00C54659" w14:paraId="4F2DD527" w14:textId="77777777" w:rsidTr="002434AE">
        <w:trPr>
          <w:trHeight w:val="70"/>
          <w:jc w:val="center"/>
        </w:trPr>
        <w:tc>
          <w:tcPr>
            <w:tcW w:w="567" w:type="dxa"/>
          </w:tcPr>
          <w:p w14:paraId="731C970F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5AA306F" w14:textId="2C57134F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Эпендорф 5мл</w:t>
            </w:r>
          </w:p>
        </w:tc>
        <w:tc>
          <w:tcPr>
            <w:tcW w:w="7792" w:type="dxa"/>
            <w:vAlign w:val="center"/>
          </w:tcPr>
          <w:p w14:paraId="238C84E2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eastAsiaTheme="minorHAnsi" w:hAnsi="Sylfaen" w:cstheme="minorBidi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Рабочий объем 5 мл, автоклавируемый. Продукт должен быть новым, неиспользованным, упаковка</w:t>
            </w:r>
          </w:p>
          <w:p w14:paraId="7D110902" w14:textId="60D29B01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неповрежденным и обеспеченным надлежащими условиями хранения в течение всего срока поставки. Согласовывается с заказчиком перед поставкой.</w:t>
            </w:r>
          </w:p>
        </w:tc>
        <w:tc>
          <w:tcPr>
            <w:tcW w:w="993" w:type="dxa"/>
          </w:tcPr>
          <w:p w14:paraId="11938724" w14:textId="0A916B7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7A9451F0" w14:textId="24228410" w:rsidR="002434AE" w:rsidRPr="007C65EC" w:rsidRDefault="002434AE" w:rsidP="00A4709A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100</w:t>
            </w:r>
          </w:p>
        </w:tc>
        <w:tc>
          <w:tcPr>
            <w:tcW w:w="1134" w:type="dxa"/>
          </w:tcPr>
          <w:p w14:paraId="27185F12" w14:textId="23669AA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D040B2E" w14:textId="22B3BF3E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5B92A8D" w14:textId="77777777" w:rsidTr="002434AE">
        <w:trPr>
          <w:trHeight w:val="70"/>
          <w:jc w:val="center"/>
        </w:trPr>
        <w:tc>
          <w:tcPr>
            <w:tcW w:w="567" w:type="dxa"/>
          </w:tcPr>
          <w:p w14:paraId="1281D2C8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D26671E" w14:textId="3BA23D96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Эппендорф 2мл</w:t>
            </w:r>
          </w:p>
        </w:tc>
        <w:tc>
          <w:tcPr>
            <w:tcW w:w="7792" w:type="dxa"/>
            <w:vAlign w:val="center"/>
          </w:tcPr>
          <w:p w14:paraId="5A217F94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eastAsiaTheme="minorHAnsi" w:hAnsi="Sylfaen" w:cstheme="minorBidi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Пластиковые микроцентрифужные пробирки 2 мл с плотно прилегающей герметичной крышкой, коническим дном. Используются для центрифугирования биологического материала. 10 шт. соответствуют 10 упаковкам (500 шт. в упаковке)</w:t>
            </w:r>
          </w:p>
          <w:p w14:paraId="254ECCCE" w14:textId="522833AC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 xml:space="preserve">Товар должен быть новым, неиспользованным. Согласовываться с заказчиком перед доставкой. </w:t>
            </w: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Доставляется в надлежащем состоянии.</w:t>
            </w:r>
          </w:p>
        </w:tc>
        <w:tc>
          <w:tcPr>
            <w:tcW w:w="993" w:type="dxa"/>
          </w:tcPr>
          <w:p w14:paraId="5B13CBAF" w14:textId="6B531E5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7688F2A5" w14:textId="272EFFB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134" w:type="dxa"/>
          </w:tcPr>
          <w:p w14:paraId="7ED196A7" w14:textId="6C93773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98D8877" w14:textId="2B6EBCD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300B4CA" w14:textId="77777777" w:rsidTr="002434AE">
        <w:trPr>
          <w:trHeight w:val="70"/>
          <w:jc w:val="center"/>
        </w:trPr>
        <w:tc>
          <w:tcPr>
            <w:tcW w:w="567" w:type="dxa"/>
          </w:tcPr>
          <w:p w14:paraId="2E08DFFF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2366C3D7" w14:textId="6D246FBD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Эппендорф 1,5 мл</w:t>
            </w:r>
          </w:p>
        </w:tc>
        <w:tc>
          <w:tcPr>
            <w:tcW w:w="7792" w:type="dxa"/>
            <w:vAlign w:val="center"/>
          </w:tcPr>
          <w:p w14:paraId="29DF9501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eastAsiaTheme="minorHAnsi" w:hAnsi="Sylfaen" w:cstheme="minorBidi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Пластиковые микроцентрифужные пробирки 1,5 мл с плотной герметичной крышкой, коническое дно. Пластиковые микроцентрифужные пробирки с плотной герметичной крышкой, коническое дно. 10 штуки соответствуют 10 упаковкам. 500 штук в 1 упаковке</w:t>
            </w:r>
          </w:p>
          <w:p w14:paraId="3873D012" w14:textId="01641E36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 xml:space="preserve">Товар должен быть новым, неиспользованным. Согласовывается с заказчиком перед доставкой. </w:t>
            </w: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Доставляется в надлежащем состоянии.</w:t>
            </w:r>
          </w:p>
        </w:tc>
        <w:tc>
          <w:tcPr>
            <w:tcW w:w="993" w:type="dxa"/>
          </w:tcPr>
          <w:p w14:paraId="4E020886" w14:textId="78E79EB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08578BC4" w14:textId="258B3B5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134" w:type="dxa"/>
          </w:tcPr>
          <w:p w14:paraId="2199901C" w14:textId="1DCBE1E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B3A349A" w14:textId="33C65C9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1FF94B9" w14:textId="77777777" w:rsidTr="002434AE">
        <w:trPr>
          <w:trHeight w:val="70"/>
          <w:jc w:val="center"/>
        </w:trPr>
        <w:tc>
          <w:tcPr>
            <w:tcW w:w="567" w:type="dxa"/>
          </w:tcPr>
          <w:p w14:paraId="0F2A7D1A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70C5A865" w14:textId="74F9728B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Эппендорф 0,2мл</w:t>
            </w:r>
          </w:p>
        </w:tc>
        <w:tc>
          <w:tcPr>
            <w:tcW w:w="7792" w:type="dxa"/>
            <w:vAlign w:val="center"/>
          </w:tcPr>
          <w:p w14:paraId="20AC29B9" w14:textId="77777777" w:rsidR="002434AE" w:rsidRPr="007C65EC" w:rsidRDefault="002434AE" w:rsidP="00A4709A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Пластиковые стерильные, не содержащие ДНКазы и РНКазы, отдельные пробирки объемом 0,2 мл с плотно закрывающейся крышкой, коническое дно. 1 шт. соответствует 1 упаковке (1000 шт. в упаковке)</w:t>
            </w:r>
          </w:p>
          <w:p w14:paraId="69DA1DDB" w14:textId="07C94EFD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неиспользованным. Согласуйте с заказчиком перед доставкой. Доставить в надлежащих условиях.</w:t>
            </w:r>
          </w:p>
        </w:tc>
        <w:tc>
          <w:tcPr>
            <w:tcW w:w="993" w:type="dxa"/>
          </w:tcPr>
          <w:p w14:paraId="6FB83B70" w14:textId="50E7FCE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BCD64A8" w14:textId="024F1E4A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319B34A8" w14:textId="395ACFF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A3FF0A4" w14:textId="6C1DD31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C7FA0E8" w14:textId="77777777" w:rsidTr="002434AE">
        <w:trPr>
          <w:trHeight w:val="70"/>
          <w:jc w:val="center"/>
        </w:trPr>
        <w:tc>
          <w:tcPr>
            <w:tcW w:w="567" w:type="dxa"/>
          </w:tcPr>
          <w:p w14:paraId="6CE2548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B0363C7" w14:textId="374CB13C" w:rsidR="002434AE" w:rsidRPr="007C65EC" w:rsidRDefault="002434AE" w:rsidP="00A4709A">
            <w:pPr>
              <w:jc w:val="both"/>
              <w:rPr>
                <w:rFonts w:ascii="Sylfaen" w:hAnsi="Sylfaen"/>
                <w:kern w:val="2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Эппендорф с серией 0,2 мл</w:t>
            </w:r>
          </w:p>
        </w:tc>
        <w:tc>
          <w:tcPr>
            <w:tcW w:w="7792" w:type="dxa"/>
          </w:tcPr>
          <w:p w14:paraId="1438132E" w14:textId="77777777" w:rsidR="002434AE" w:rsidRPr="007C65EC" w:rsidRDefault="002434AE" w:rsidP="00A4709A">
            <w:pPr>
              <w:ind w:right="34"/>
              <w:jc w:val="both"/>
              <w:rPr>
                <w:rFonts w:ascii="Sylfaen" w:eastAsiaTheme="minorHAnsi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Пластиковые стерильные, не содержащие ДНКазы и РНКазы пробирки объемом 0,2 мл с плотно прилегающей герметичной крышкой и коническим дном. Соединяется рядами (по 8 штук в ряду). Одна штука соответствует одной упаковке (1000 штук в упаковке)</w:t>
            </w:r>
          </w:p>
          <w:p w14:paraId="1C178D2E" w14:textId="46449105" w:rsidR="002434AE" w:rsidRPr="007C65EC" w:rsidRDefault="002434AE" w:rsidP="00A4709A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неиспользованным. Согласуйте с заказчиком перед доставкой. Доставить в надлежащих условиях.</w:t>
            </w:r>
          </w:p>
        </w:tc>
        <w:tc>
          <w:tcPr>
            <w:tcW w:w="993" w:type="dxa"/>
          </w:tcPr>
          <w:p w14:paraId="4E8FE6EA" w14:textId="4F7C475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216CAC58" w14:textId="34F4AED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611C6B65" w14:textId="736AB5B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A50E576" w14:textId="35C659D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60C66E8" w14:textId="77777777" w:rsidTr="002434AE">
        <w:trPr>
          <w:trHeight w:val="70"/>
          <w:jc w:val="center"/>
        </w:trPr>
        <w:tc>
          <w:tcPr>
            <w:tcW w:w="567" w:type="dxa"/>
          </w:tcPr>
          <w:p w14:paraId="6684EEA4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4D4A53A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Наконечник для автоматических пипеток</w:t>
            </w:r>
          </w:p>
          <w:p w14:paraId="3AE406F0" w14:textId="4CD37ED5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200 мкл</w:t>
            </w:r>
          </w:p>
        </w:tc>
        <w:tc>
          <w:tcPr>
            <w:tcW w:w="7792" w:type="dxa"/>
          </w:tcPr>
          <w:p w14:paraId="58EB05EB" w14:textId="68B58645" w:rsidR="002434AE" w:rsidRPr="007C65EC" w:rsidRDefault="002434AE" w:rsidP="00A4709A">
            <w:pPr>
              <w:ind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Желтый, прозрачный, объем до 200 мкл. Товар должно быть новым, неиспользованным и не содержать бывших в употреблении, поврежденных или полуизношенных деталей. Согласовывается с заказчиком перед доставкой.</w:t>
            </w: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Доставляется в надлежащем состоянии.</w:t>
            </w:r>
          </w:p>
        </w:tc>
        <w:tc>
          <w:tcPr>
            <w:tcW w:w="993" w:type="dxa"/>
          </w:tcPr>
          <w:p w14:paraId="4B4EF551" w14:textId="16ECFD8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32F7BA5D" w14:textId="3516F91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134" w:type="dxa"/>
          </w:tcPr>
          <w:p w14:paraId="64B53DE0" w14:textId="11F01B8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813AE24" w14:textId="6574552C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D4B2506" w14:textId="77777777" w:rsidTr="002434AE">
        <w:trPr>
          <w:trHeight w:val="70"/>
          <w:jc w:val="center"/>
        </w:trPr>
        <w:tc>
          <w:tcPr>
            <w:tcW w:w="567" w:type="dxa"/>
          </w:tcPr>
          <w:p w14:paraId="424FB76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66D81C90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Наконечник для автоматических пипеток</w:t>
            </w:r>
          </w:p>
          <w:p w14:paraId="05C8DCC9" w14:textId="0BCCA1CC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ru-RU"/>
              </w:rPr>
              <w:t>100-1000 мкл</w:t>
            </w:r>
          </w:p>
        </w:tc>
        <w:tc>
          <w:tcPr>
            <w:tcW w:w="7792" w:type="dxa"/>
          </w:tcPr>
          <w:p w14:paraId="05CABC40" w14:textId="4467CEA6" w:rsidR="002434AE" w:rsidRPr="007C65EC" w:rsidRDefault="002434AE" w:rsidP="00A4709A">
            <w:pPr>
              <w:ind w:right="34"/>
              <w:jc w:val="both"/>
              <w:rPr>
                <w:rFonts w:ascii="Sylfaen" w:hAnsi="Sylfaen"/>
                <w:kern w:val="2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kern w:val="2"/>
                <w:sz w:val="18"/>
                <w:szCs w:val="18"/>
                <w:lang w:val="hy-AM"/>
              </w:rPr>
              <w:t>100 -1000 мкл, синий. Товар должен быть новым, неиспользованным и не должен содержать использованных, поврежденных или полуизношенных деталей. Согласовывается с заказчиком перед доставкой. Доставляется в надлежащем состоянии.</w:t>
            </w:r>
          </w:p>
        </w:tc>
        <w:tc>
          <w:tcPr>
            <w:tcW w:w="993" w:type="dxa"/>
          </w:tcPr>
          <w:p w14:paraId="4DA4A3B0" w14:textId="5D6F915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E05B050" w14:textId="113BF79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134" w:type="dxa"/>
          </w:tcPr>
          <w:p w14:paraId="5B49BD76" w14:textId="7336CE1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6F62DE3" w14:textId="4BE90581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2D06653D" w14:textId="77777777" w:rsidTr="002434AE">
        <w:trPr>
          <w:trHeight w:val="70"/>
          <w:jc w:val="center"/>
        </w:trPr>
        <w:tc>
          <w:tcPr>
            <w:tcW w:w="567" w:type="dxa"/>
          </w:tcPr>
          <w:p w14:paraId="6DF24A5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E1C40C4" w14:textId="696690CD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kern w:val="2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Бутылка 25 мл с синей завинчивающейся крышкой.</w:t>
            </w:r>
          </w:p>
        </w:tc>
        <w:tc>
          <w:tcPr>
            <w:tcW w:w="7792" w:type="dxa"/>
          </w:tcPr>
          <w:p w14:paraId="1ECDF8CB" w14:textId="7777777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Бутылка стеклянная для химических реактивов, с синей крышкой, бесцветная, прозрачная, автоклавируемая, с мерными метками, боросиликатное стекло 3,3, вместимость 25мл.</w:t>
            </w:r>
          </w:p>
          <w:p w14:paraId="3CED50F5" w14:textId="5ECE41EF" w:rsidR="002434AE" w:rsidRPr="007C65EC" w:rsidRDefault="002434AE" w:rsidP="00A4709A">
            <w:pPr>
              <w:ind w:right="34"/>
              <w:jc w:val="both"/>
              <w:rPr>
                <w:rFonts w:ascii="Sylfaen" w:hAnsi="Sylfaen"/>
                <w:kern w:val="2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доставкой.</w:t>
            </w:r>
          </w:p>
        </w:tc>
        <w:tc>
          <w:tcPr>
            <w:tcW w:w="993" w:type="dxa"/>
          </w:tcPr>
          <w:p w14:paraId="7747A8DB" w14:textId="29C464E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lastRenderedPageBreak/>
              <w:t>штук</w:t>
            </w:r>
          </w:p>
        </w:tc>
        <w:tc>
          <w:tcPr>
            <w:tcW w:w="708" w:type="dxa"/>
          </w:tcPr>
          <w:p w14:paraId="332C8563" w14:textId="0E5FA11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4</w:t>
            </w:r>
          </w:p>
        </w:tc>
        <w:tc>
          <w:tcPr>
            <w:tcW w:w="1134" w:type="dxa"/>
          </w:tcPr>
          <w:p w14:paraId="4E05F56A" w14:textId="6A8AB4E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5A4C42A" w14:textId="188F225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даты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вступления договора в силу</w:t>
            </w:r>
          </w:p>
        </w:tc>
      </w:tr>
      <w:tr w:rsidR="002434AE" w:rsidRPr="00C54659" w14:paraId="03618FF4" w14:textId="77777777" w:rsidTr="002434AE">
        <w:trPr>
          <w:trHeight w:val="70"/>
          <w:jc w:val="center"/>
        </w:trPr>
        <w:tc>
          <w:tcPr>
            <w:tcW w:w="567" w:type="dxa"/>
          </w:tcPr>
          <w:p w14:paraId="0092DA29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4308DBC0" w14:textId="50DC4833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чашка 5 мл </w:t>
            </w:r>
          </w:p>
        </w:tc>
        <w:tc>
          <w:tcPr>
            <w:tcW w:w="7792" w:type="dxa"/>
            <w:vAlign w:val="center"/>
          </w:tcPr>
          <w:p w14:paraId="2DCAAE16" w14:textId="77777777" w:rsidR="002434AE" w:rsidRPr="007C65EC" w:rsidRDefault="002434AE" w:rsidP="00A4709A">
            <w:pPr>
              <w:rPr>
                <w:rFonts w:ascii="Sylfaen" w:eastAsiaTheme="minorHAnsi" w:hAnsi="Sylfaen" w:cstheme="minorBidi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Стеклянная, термостойкая чашка с делениями, емкость 5 мл</w:t>
            </w:r>
          </w:p>
          <w:p w14:paraId="45E33AB1" w14:textId="5385488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</w:t>
            </w:r>
            <w:r w:rsidRPr="007C65EC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</w:p>
        </w:tc>
        <w:tc>
          <w:tcPr>
            <w:tcW w:w="993" w:type="dxa"/>
          </w:tcPr>
          <w:p w14:paraId="394F63AE" w14:textId="3B3B2D6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4D0A1F2B" w14:textId="272DED6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3</w:t>
            </w:r>
          </w:p>
        </w:tc>
        <w:tc>
          <w:tcPr>
            <w:tcW w:w="1134" w:type="dxa"/>
          </w:tcPr>
          <w:p w14:paraId="185A9BE0" w14:textId="0F797A5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671A9F63" w14:textId="4519AA48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38C9538" w14:textId="77777777" w:rsidTr="002434AE">
        <w:trPr>
          <w:trHeight w:val="70"/>
          <w:jc w:val="center"/>
        </w:trPr>
        <w:tc>
          <w:tcPr>
            <w:tcW w:w="567" w:type="dxa"/>
          </w:tcPr>
          <w:p w14:paraId="3885DC11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26328B6" w14:textId="33455704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чашка </w:t>
            </w:r>
            <w:r w:rsidRPr="007C65EC">
              <w:rPr>
                <w:rFonts w:ascii="Sylfaen" w:hAnsi="Sylfaen"/>
                <w:sz w:val="18"/>
                <w:szCs w:val="18"/>
              </w:rPr>
              <w:t>10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</w:t>
            </w:r>
          </w:p>
        </w:tc>
        <w:tc>
          <w:tcPr>
            <w:tcW w:w="7792" w:type="dxa"/>
            <w:vAlign w:val="center"/>
          </w:tcPr>
          <w:p w14:paraId="06280DD9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Стеклянная, термостойкая чашка с делениями, емкость 10 мл</w:t>
            </w:r>
          </w:p>
          <w:p w14:paraId="011D9B86" w14:textId="49A7E5B2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</w:t>
            </w:r>
            <w:r w:rsidRPr="007C65EC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</w:p>
        </w:tc>
        <w:tc>
          <w:tcPr>
            <w:tcW w:w="993" w:type="dxa"/>
          </w:tcPr>
          <w:p w14:paraId="67E42025" w14:textId="4923A96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132E53EE" w14:textId="0A84B31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5</w:t>
            </w:r>
          </w:p>
        </w:tc>
        <w:tc>
          <w:tcPr>
            <w:tcW w:w="1134" w:type="dxa"/>
          </w:tcPr>
          <w:p w14:paraId="73568BE7" w14:textId="04A1901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A4210D5" w14:textId="7EE5D655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3CBFA2DD" w14:textId="77777777" w:rsidTr="002434AE">
        <w:trPr>
          <w:trHeight w:val="70"/>
          <w:jc w:val="center"/>
        </w:trPr>
        <w:tc>
          <w:tcPr>
            <w:tcW w:w="567" w:type="dxa"/>
          </w:tcPr>
          <w:p w14:paraId="5A4C21B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2291F04" w14:textId="1ED7BB33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чашка </w:t>
            </w:r>
            <w:r w:rsidRPr="007C65EC">
              <w:rPr>
                <w:rFonts w:ascii="Sylfaen" w:hAnsi="Sylfaen"/>
                <w:sz w:val="18"/>
                <w:szCs w:val="18"/>
              </w:rPr>
              <w:t>2000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</w:t>
            </w:r>
          </w:p>
        </w:tc>
        <w:tc>
          <w:tcPr>
            <w:tcW w:w="7792" w:type="dxa"/>
            <w:vAlign w:val="center"/>
          </w:tcPr>
          <w:p w14:paraId="55354EDF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Стеклянная, термостойкая чашка с делениями, емкость 2000 мл</w:t>
            </w:r>
          </w:p>
          <w:p w14:paraId="4E97A85B" w14:textId="791F957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</w:t>
            </w:r>
            <w:r w:rsidRPr="007C65EC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</w:p>
        </w:tc>
        <w:tc>
          <w:tcPr>
            <w:tcW w:w="993" w:type="dxa"/>
          </w:tcPr>
          <w:p w14:paraId="2B2284F9" w14:textId="4BB5782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7A8BD44B" w14:textId="71FFB1E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615C2FD7" w14:textId="1C0EC03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28A428D8" w14:textId="3E24A63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1F97E0D9" w14:textId="77777777" w:rsidTr="002434AE">
        <w:trPr>
          <w:trHeight w:val="70"/>
          <w:jc w:val="center"/>
        </w:trPr>
        <w:tc>
          <w:tcPr>
            <w:tcW w:w="567" w:type="dxa"/>
          </w:tcPr>
          <w:p w14:paraId="24DC9C03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195F9A49" w14:textId="20999503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чашка </w:t>
            </w:r>
            <w:r w:rsidRPr="007C65EC">
              <w:rPr>
                <w:rFonts w:ascii="Sylfaen" w:hAnsi="Sylfaen"/>
                <w:sz w:val="18"/>
                <w:szCs w:val="18"/>
              </w:rPr>
              <w:t>3000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</w:t>
            </w:r>
          </w:p>
        </w:tc>
        <w:tc>
          <w:tcPr>
            <w:tcW w:w="7792" w:type="dxa"/>
            <w:vAlign w:val="center"/>
          </w:tcPr>
          <w:p w14:paraId="3EF66610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Стеклянная, термостойкая чашка с делениями, емкость 3000 мл</w:t>
            </w:r>
          </w:p>
          <w:p w14:paraId="03AEB000" w14:textId="0DB642B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</w:t>
            </w:r>
            <w:r w:rsidRPr="007C65EC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</w:p>
        </w:tc>
        <w:tc>
          <w:tcPr>
            <w:tcW w:w="993" w:type="dxa"/>
          </w:tcPr>
          <w:p w14:paraId="5FA29C6E" w14:textId="242A243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039A4A00" w14:textId="140D115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5115A67C" w14:textId="6611FE1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6A0BDA3" w14:textId="71D1A8ED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94AF353" w14:textId="77777777" w:rsidTr="002434AE">
        <w:trPr>
          <w:trHeight w:val="70"/>
          <w:jc w:val="center"/>
        </w:trPr>
        <w:tc>
          <w:tcPr>
            <w:tcW w:w="567" w:type="dxa"/>
          </w:tcPr>
          <w:p w14:paraId="60AA12EA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C17CF82" w14:textId="7B65A2BF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Стеклянная чашка </w:t>
            </w:r>
            <w:r w:rsidRPr="007C65EC">
              <w:rPr>
                <w:rFonts w:ascii="Sylfaen" w:hAnsi="Sylfaen"/>
                <w:sz w:val="18"/>
                <w:szCs w:val="18"/>
              </w:rPr>
              <w:t>5000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мл </w:t>
            </w:r>
          </w:p>
        </w:tc>
        <w:tc>
          <w:tcPr>
            <w:tcW w:w="7792" w:type="dxa"/>
            <w:vAlign w:val="center"/>
          </w:tcPr>
          <w:p w14:paraId="0521734D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Стеклянная, термостойкая чашка с делениями, емкость 5000 мл</w:t>
            </w:r>
          </w:p>
          <w:p w14:paraId="3880A909" w14:textId="6F50F2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Товар должен быть новым, неиспользованным, в неповрежденной упаковке и в надлежащих условиях хранения на протяжении всего периода доставки. Согласуйте с клиентом перед доставкой</w:t>
            </w:r>
            <w:r w:rsidRPr="007C65EC">
              <w:rPr>
                <w:rFonts w:ascii="Times New Roman" w:eastAsia="MS Mincho" w:hAnsi="Times New Roman"/>
                <w:sz w:val="18"/>
                <w:szCs w:val="18"/>
                <w:lang w:val="hy-AM"/>
              </w:rPr>
              <w:t>․</w:t>
            </w:r>
          </w:p>
        </w:tc>
        <w:tc>
          <w:tcPr>
            <w:tcW w:w="993" w:type="dxa"/>
          </w:tcPr>
          <w:p w14:paraId="3AE18D05" w14:textId="0F72A07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0260B637" w14:textId="4FE620C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533B1ED1" w14:textId="79003BB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1E1A12AB" w14:textId="29F8C58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5C3D2A72" w14:textId="77777777" w:rsidTr="002434AE">
        <w:trPr>
          <w:trHeight w:val="70"/>
          <w:jc w:val="center"/>
        </w:trPr>
        <w:tc>
          <w:tcPr>
            <w:tcW w:w="567" w:type="dxa"/>
          </w:tcPr>
          <w:p w14:paraId="52D89EA9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3192493B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Мерный цилиндр — 100 мл</w:t>
            </w:r>
          </w:p>
          <w:p w14:paraId="00D46E83" w14:textId="77777777" w:rsidR="002434AE" w:rsidRPr="007C65EC" w:rsidRDefault="002434AE" w:rsidP="00A4709A">
            <w:pPr>
              <w:spacing w:line="254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7792" w:type="dxa"/>
            <w:vAlign w:val="center"/>
          </w:tcPr>
          <w:p w14:paraId="541032E6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Стеклянный мерный цилиндр объёмом 100 мл с пластиковым основанием.</w:t>
            </w:r>
          </w:p>
          <w:p w14:paraId="0C7D92ED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Продукт должен быть новым, неиспользованным и не содержать использованные, повреждённые или частично испорченные детали. Перед поставкой необходимо согласовать с заказчиком. Поставка должна осуществляться при надлежащих условиях.</w:t>
            </w:r>
          </w:p>
          <w:p w14:paraId="70A04332" w14:textId="777777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993" w:type="dxa"/>
          </w:tcPr>
          <w:p w14:paraId="4F3ECA6D" w14:textId="487A3AC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20AF35E3" w14:textId="07D3D90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  <w:tc>
          <w:tcPr>
            <w:tcW w:w="1134" w:type="dxa"/>
          </w:tcPr>
          <w:p w14:paraId="7CB30DFE" w14:textId="11BF78A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C2CC2E1" w14:textId="20E1E920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0AA22BF3" w14:textId="77777777" w:rsidTr="002434AE">
        <w:trPr>
          <w:trHeight w:val="70"/>
          <w:jc w:val="center"/>
        </w:trPr>
        <w:tc>
          <w:tcPr>
            <w:tcW w:w="567" w:type="dxa"/>
          </w:tcPr>
          <w:p w14:paraId="03EB8140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  <w:vAlign w:val="center"/>
          </w:tcPr>
          <w:p w14:paraId="71C4C35A" w14:textId="0A7CBDBB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Пробирки с шариками типа Б (</w:t>
            </w:r>
            <w:r w:rsidRPr="007C65EC">
              <w:rPr>
                <w:rFonts w:ascii="Sylfaen" w:hAnsi="Sylfaen"/>
                <w:sz w:val="18"/>
                <w:szCs w:val="18"/>
              </w:rPr>
              <w:t>Bead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</w:rPr>
              <w:t>Tubes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</w:rPr>
              <w:t>Type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</w:rPr>
              <w:t>B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)</w:t>
            </w:r>
          </w:p>
        </w:tc>
        <w:tc>
          <w:tcPr>
            <w:tcW w:w="7792" w:type="dxa"/>
            <w:vAlign w:val="center"/>
          </w:tcPr>
          <w:p w14:paraId="24875001" w14:textId="6E87681A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Стерильные пробирки объемом 2 мл, не содержащие ДНКазы и РНКазы, со стеклянными шариками размером 40–400 мкм; Для гомогенизации грамположительных и грамотрицательных бактерий. </w:t>
            </w:r>
            <w:r w:rsidRPr="007C65EC">
              <w:rPr>
                <w:rFonts w:ascii="Sylfaen" w:hAnsi="Sylfaen"/>
                <w:sz w:val="18"/>
                <w:szCs w:val="18"/>
              </w:rPr>
              <w:t xml:space="preserve">1 шт. соответствует 1 коробке. В 1 коробке 50 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>пробир</w:t>
            </w:r>
            <w:r w:rsidRPr="007C65EC">
              <w:rPr>
                <w:rFonts w:ascii="Sylfaen" w:hAnsi="Sylfaen"/>
                <w:sz w:val="18"/>
                <w:szCs w:val="18"/>
              </w:rPr>
              <w:t>ков.</w:t>
            </w:r>
          </w:p>
        </w:tc>
        <w:tc>
          <w:tcPr>
            <w:tcW w:w="993" w:type="dxa"/>
          </w:tcPr>
          <w:p w14:paraId="7614F706" w14:textId="5BB19DFC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штук</w:t>
            </w:r>
          </w:p>
        </w:tc>
        <w:tc>
          <w:tcPr>
            <w:tcW w:w="708" w:type="dxa"/>
          </w:tcPr>
          <w:p w14:paraId="0FF7A83B" w14:textId="0360A94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2AFD9D1A" w14:textId="645306F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E80B4BA" w14:textId="7BEF9C80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01A6BB26" w14:textId="77777777" w:rsidTr="002434AE">
        <w:trPr>
          <w:trHeight w:val="70"/>
          <w:jc w:val="center"/>
        </w:trPr>
        <w:tc>
          <w:tcPr>
            <w:tcW w:w="567" w:type="dxa"/>
          </w:tcPr>
          <w:p w14:paraId="61477A72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1707F998" w14:textId="536EC09B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Наконечники для пипеток 100-1000 мкл</w:t>
            </w:r>
          </w:p>
        </w:tc>
        <w:tc>
          <w:tcPr>
            <w:tcW w:w="7792" w:type="dxa"/>
          </w:tcPr>
          <w:p w14:paraId="5ADFDA4A" w14:textId="77777777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 xml:space="preserve">от 100 до 1000 мкл; стандартный; Синий; ширина: 78,3 мм; не стерильно, 5 упаковок соответствуют 5 штукам.. </w:t>
            </w:r>
          </w:p>
          <w:p w14:paraId="27FEEB0D" w14:textId="58C63CDF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Товар должен: быть новым, неиспользованным и не содержать бывших в употреблении, поврежденных или полуизношенных деталей. Согласовать с заказчиком перед поставкой.</w:t>
            </w:r>
          </w:p>
        </w:tc>
        <w:tc>
          <w:tcPr>
            <w:tcW w:w="993" w:type="dxa"/>
          </w:tcPr>
          <w:p w14:paraId="798C195A" w14:textId="481A17B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шт.</w:t>
            </w:r>
          </w:p>
        </w:tc>
        <w:tc>
          <w:tcPr>
            <w:tcW w:w="708" w:type="dxa"/>
          </w:tcPr>
          <w:p w14:paraId="3E355403" w14:textId="66F4B283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</w:tcPr>
          <w:p w14:paraId="1EE4CA7D" w14:textId="09BDEE6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4A38D741" w14:textId="551CA72B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даты вступления договора в силу</w:t>
            </w:r>
          </w:p>
        </w:tc>
      </w:tr>
      <w:tr w:rsidR="002434AE" w:rsidRPr="00C54659" w14:paraId="3DFED5BA" w14:textId="77777777" w:rsidTr="002434AE">
        <w:trPr>
          <w:trHeight w:val="70"/>
          <w:jc w:val="center"/>
        </w:trPr>
        <w:tc>
          <w:tcPr>
            <w:tcW w:w="567" w:type="dxa"/>
          </w:tcPr>
          <w:p w14:paraId="3AC64007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F8B0DED" w14:textId="745A127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пробирка Эппендорфа</w:t>
            </w:r>
          </w:p>
        </w:tc>
        <w:tc>
          <w:tcPr>
            <w:tcW w:w="7792" w:type="dxa"/>
          </w:tcPr>
          <w:p w14:paraId="3E834D86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Пластиковые микроцентрифужные пробирки объемом 2 мл с плотно закрывающейся крышкой и коническим дном, используемые для центрифугирования биоматериала.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  <w:t xml:space="preserve"> Центрифугируемость ротора с фиксированным углом в g 25000. Температурная стабильность от -86 до +100 °C. 500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шт. соответствуют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  <w:t xml:space="preserve"> 1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 xml:space="preserve"> упаковке (одна упаковка: 500 шт.)</w:t>
            </w:r>
          </w:p>
          <w:p w14:paraId="54A201BB" w14:textId="4E41F5E8" w:rsidR="002434AE" w:rsidRPr="007C65EC" w:rsidRDefault="002434AE" w:rsidP="00A4709A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Товар должен быть новым, неиспользованным и не должен содержать бывших в употреблении, поврежденных или полуизношенных деталей.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  <w:t xml:space="preserve"> </w:t>
            </w: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По согласованию с заказчиком перед поставкой.</w:t>
            </w:r>
            <w:r w:rsidRPr="007C65EC">
              <w:rPr>
                <w:rFonts w:ascii="Sylfaen" w:hAnsi="Sylfaen"/>
                <w:sz w:val="18"/>
                <w:szCs w:val="18"/>
                <w:lang w:val="ru-RU"/>
              </w:rPr>
              <w:t xml:space="preserve"> 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Поставка на надлежащих условиях.</w:t>
            </w:r>
          </w:p>
        </w:tc>
        <w:tc>
          <w:tcPr>
            <w:tcW w:w="993" w:type="dxa"/>
          </w:tcPr>
          <w:p w14:paraId="66294B75" w14:textId="53839228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шт.</w:t>
            </w:r>
          </w:p>
        </w:tc>
        <w:tc>
          <w:tcPr>
            <w:tcW w:w="708" w:type="dxa"/>
          </w:tcPr>
          <w:p w14:paraId="72158335" w14:textId="2C0A5C2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2000</w:t>
            </w:r>
          </w:p>
        </w:tc>
        <w:tc>
          <w:tcPr>
            <w:tcW w:w="1134" w:type="dxa"/>
          </w:tcPr>
          <w:p w14:paraId="3E577AAB" w14:textId="0F07C05F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D09DA0C" w14:textId="65A1D548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51415B0" w14:textId="77777777" w:rsidTr="002434AE">
        <w:trPr>
          <w:trHeight w:val="70"/>
          <w:jc w:val="center"/>
        </w:trPr>
        <w:tc>
          <w:tcPr>
            <w:tcW w:w="567" w:type="dxa"/>
          </w:tcPr>
          <w:p w14:paraId="59D8626E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82F02F7" w14:textId="66F180EC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Желтый наконечник 100 мкл</w:t>
            </w:r>
          </w:p>
        </w:tc>
        <w:tc>
          <w:tcPr>
            <w:tcW w:w="7792" w:type="dxa"/>
          </w:tcPr>
          <w:p w14:paraId="5910CBAE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Наконечники для пипеток с рабочим объемом до 100 мкл, 1000 штук в коробке. 1 коробка соответствует 1 штуке.</w:t>
            </w:r>
          </w:p>
          <w:p w14:paraId="7E9190BF" w14:textId="7462ADFF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Товар должен быть новым, неиспользованным и не содержать использованных, поврежденных или частично изношенных деталей. Условия поставки согласовываются с заказчиком до отгрузки. Товар должен быть доставлен в надлежащем состоянии.</w:t>
            </w:r>
          </w:p>
        </w:tc>
        <w:tc>
          <w:tcPr>
            <w:tcW w:w="993" w:type="dxa"/>
          </w:tcPr>
          <w:p w14:paraId="316AF97B" w14:textId="72FBE520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шт.</w:t>
            </w:r>
          </w:p>
        </w:tc>
        <w:tc>
          <w:tcPr>
            <w:tcW w:w="708" w:type="dxa"/>
          </w:tcPr>
          <w:p w14:paraId="0786A65C" w14:textId="73D9946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25000</w:t>
            </w:r>
          </w:p>
        </w:tc>
        <w:tc>
          <w:tcPr>
            <w:tcW w:w="1134" w:type="dxa"/>
          </w:tcPr>
          <w:p w14:paraId="53A8C6A0" w14:textId="376BB562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0CD8D29A" w14:textId="2A712C97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2AE5539" w14:textId="77777777" w:rsidTr="002434AE">
        <w:trPr>
          <w:trHeight w:val="70"/>
          <w:jc w:val="center"/>
        </w:trPr>
        <w:tc>
          <w:tcPr>
            <w:tcW w:w="567" w:type="dxa"/>
          </w:tcPr>
          <w:p w14:paraId="1B087401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5D2F11ED" w14:textId="1FBD9787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Синий наконечник</w:t>
            </w:r>
          </w:p>
        </w:tc>
        <w:tc>
          <w:tcPr>
            <w:tcW w:w="7792" w:type="dxa"/>
          </w:tcPr>
          <w:p w14:paraId="3BC75D11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Наконечники для пипеток с рабочим объемом до 1 мл, 500 штук в коробке.</w:t>
            </w:r>
          </w:p>
          <w:p w14:paraId="6A4A3455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1 коробка - 1 штука</w:t>
            </w:r>
          </w:p>
          <w:p w14:paraId="3BC694F2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Поставляются в коробках по 500 штук</w:t>
            </w:r>
          </w:p>
          <w:p w14:paraId="4C4CC940" w14:textId="77777777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Товар должен быть новым, неиспользованным и не должен содержать использованных, поврежденных или частично изношенных деталей. Условия поставки согласовываются с заказчиком до отгрузки.</w:t>
            </w:r>
          </w:p>
          <w:p w14:paraId="71CFA5E8" w14:textId="38D18513" w:rsidR="002434AE" w:rsidRPr="007C65EC" w:rsidRDefault="002434AE" w:rsidP="00A4709A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Поставка должна осуществляться в надлежащих условиях.</w:t>
            </w:r>
          </w:p>
        </w:tc>
        <w:tc>
          <w:tcPr>
            <w:tcW w:w="993" w:type="dxa"/>
          </w:tcPr>
          <w:p w14:paraId="461CBC4D" w14:textId="131A2A9B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шт.</w:t>
            </w:r>
          </w:p>
        </w:tc>
        <w:tc>
          <w:tcPr>
            <w:tcW w:w="708" w:type="dxa"/>
          </w:tcPr>
          <w:p w14:paraId="1066FD42" w14:textId="2891D4A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15000</w:t>
            </w:r>
          </w:p>
        </w:tc>
        <w:tc>
          <w:tcPr>
            <w:tcW w:w="1134" w:type="dxa"/>
          </w:tcPr>
          <w:p w14:paraId="5A0E8BEA" w14:textId="3A1A4545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B1A8006" w14:textId="6BC12766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754342D7" w14:textId="77777777" w:rsidTr="002434AE">
        <w:trPr>
          <w:trHeight w:val="70"/>
          <w:jc w:val="center"/>
        </w:trPr>
        <w:tc>
          <w:tcPr>
            <w:tcW w:w="567" w:type="dxa"/>
          </w:tcPr>
          <w:p w14:paraId="4A82FC75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23A04A1" w14:textId="7EE71973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Перчатки, размер M</w:t>
            </w:r>
          </w:p>
        </w:tc>
        <w:tc>
          <w:tcPr>
            <w:tcW w:w="7792" w:type="dxa"/>
          </w:tcPr>
          <w:p w14:paraId="76D075E4" w14:textId="0C4CB603" w:rsidR="002434AE" w:rsidRPr="007C65EC" w:rsidRDefault="002434AE" w:rsidP="00A4709A">
            <w:pPr>
              <w:shd w:val="clear" w:color="auto" w:fill="FFFFFF"/>
              <w:tabs>
                <w:tab w:val="left" w:pos="1424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ab/>
              <w:t>Нитриловые, без пудры, без запаха, гипоаллергенные, прочные, без латекса, одноразовые медицинские перчатки. Поставляются в коробках по 100 штук. 1 коробка соответствует 1 штуке. Изделие должно быть новым, неиспользованным, упаковка не повреждена, и должны быть обеспечены надлежащие условия хранения на протяжении всего процесса поставки. Условия должны быть согласованы с заказчиком до отгрузки.</w:t>
            </w:r>
          </w:p>
        </w:tc>
        <w:tc>
          <w:tcPr>
            <w:tcW w:w="993" w:type="dxa"/>
          </w:tcPr>
          <w:p w14:paraId="3647B120" w14:textId="6264B10E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шт.</w:t>
            </w:r>
          </w:p>
        </w:tc>
        <w:tc>
          <w:tcPr>
            <w:tcW w:w="708" w:type="dxa"/>
          </w:tcPr>
          <w:p w14:paraId="5D1D8F95" w14:textId="0BF9D9B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30</w:t>
            </w:r>
          </w:p>
        </w:tc>
        <w:tc>
          <w:tcPr>
            <w:tcW w:w="1134" w:type="dxa"/>
          </w:tcPr>
          <w:p w14:paraId="521A3E44" w14:textId="1CE04BA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3D38933" w14:textId="7344498D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68AAF9D3" w14:textId="77777777" w:rsidTr="002434AE">
        <w:trPr>
          <w:trHeight w:val="70"/>
          <w:jc w:val="center"/>
        </w:trPr>
        <w:tc>
          <w:tcPr>
            <w:tcW w:w="567" w:type="dxa"/>
          </w:tcPr>
          <w:p w14:paraId="4F4C307F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0227043D" w14:textId="6101036F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Серологическая пипетка</w:t>
            </w:r>
          </w:p>
        </w:tc>
        <w:tc>
          <w:tcPr>
            <w:tcW w:w="7792" w:type="dxa"/>
          </w:tcPr>
          <w:p w14:paraId="67D99188" w14:textId="77777777" w:rsidR="002434AE" w:rsidRPr="001E3CE9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Одноразовые стерильные пипетки объемом 10 мл, в индивидуальной упаковке, предназначены для работы с клеточными культурами. Высококонтрастная черная маркировка облегчает считывание объемов. Изготовлены из оптически прозрачного полистирола для точных измерений.</w:t>
            </w:r>
            <w:r w:rsidRPr="001E3CE9">
              <w:rPr>
                <w:rFonts w:ascii="Sylfaen" w:hAnsi="Sylfaen"/>
                <w:color w:val="222222"/>
                <w:sz w:val="18"/>
                <w:szCs w:val="18"/>
                <w:lang w:val="ru-RU" w:eastAsia="en-US"/>
              </w:rPr>
              <w:t xml:space="preserve"> </w:t>
            </w:r>
          </w:p>
          <w:p w14:paraId="0214C201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405FACD0" wp14:editId="31758C31">
                  <wp:extent cx="1134737" cy="1134737"/>
                  <wp:effectExtent l="0" t="0" r="8890" b="8890"/>
                  <wp:docPr id="25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DA54A1" w14:textId="46B41EE4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Изделие должно быть новым, неиспользованным, упаковка не повреждена, и должны быть обеспечены надлежащие условия хранения на протяжении всего процесса поставки. Условия должны быть согласованы с заказчиком до отгрузки.</w:t>
            </w: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ab/>
            </w:r>
          </w:p>
        </w:tc>
        <w:tc>
          <w:tcPr>
            <w:tcW w:w="993" w:type="dxa"/>
          </w:tcPr>
          <w:p w14:paraId="2BED6E5F" w14:textId="4CB47F56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C65EC">
              <w:rPr>
                <w:rFonts w:ascii="Sylfaen" w:hAnsi="Sylfaen"/>
                <w:sz w:val="18"/>
                <w:szCs w:val="18"/>
                <w:lang w:val="hy-AM"/>
              </w:rPr>
              <w:t>шт.</w:t>
            </w:r>
          </w:p>
        </w:tc>
        <w:tc>
          <w:tcPr>
            <w:tcW w:w="708" w:type="dxa"/>
          </w:tcPr>
          <w:p w14:paraId="4BB0947C" w14:textId="704B224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1000</w:t>
            </w:r>
          </w:p>
        </w:tc>
        <w:tc>
          <w:tcPr>
            <w:tcW w:w="1134" w:type="dxa"/>
          </w:tcPr>
          <w:p w14:paraId="503D39EE" w14:textId="63C2E22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57E433FB" w14:textId="6A1667E4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tr w:rsidR="002434AE" w:rsidRPr="00C54659" w14:paraId="4FD44794" w14:textId="77777777" w:rsidTr="002434AE">
        <w:trPr>
          <w:trHeight w:val="70"/>
          <w:jc w:val="center"/>
        </w:trPr>
        <w:tc>
          <w:tcPr>
            <w:tcW w:w="567" w:type="dxa"/>
          </w:tcPr>
          <w:p w14:paraId="5794E871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2C898500" w14:textId="03079042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Стеклянная банка с пробкой 1</w:t>
            </w:r>
          </w:p>
        </w:tc>
        <w:tc>
          <w:tcPr>
            <w:tcW w:w="7792" w:type="dxa"/>
          </w:tcPr>
          <w:p w14:paraId="2EB695FE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Автоклавируемая емкость с синей крышкой, 100 мл.</w:t>
            </w:r>
          </w:p>
          <w:p w14:paraId="2DA4FDDA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lastRenderedPageBreak/>
              <w:t>Изделие должно быть новым, неиспользованным и не содержать использованных, поврежденных или частично изношенных деталей. Условия поставки согласовываются с заказчиком до отгрузки.</w:t>
            </w:r>
          </w:p>
          <w:p w14:paraId="7C0B4EF0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Доставка осуществляется в надлежащих условиях.</w:t>
            </w:r>
          </w:p>
          <w:p w14:paraId="32C0218D" w14:textId="58E048E5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2F594ED6" wp14:editId="103232D3">
                  <wp:extent cx="625642" cy="625642"/>
                  <wp:effectExtent l="0" t="0" r="3175" b="3175"/>
                  <wp:docPr id="26" name="Picture 2" descr="500ml Media bottle autoclave 1pc | Daraz.p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00ml Media bottle autoclave 1pc | Daraz.p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96" cy="63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14:paraId="0FD3DBD1" w14:textId="0B952EB9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lastRenderedPageBreak/>
              <w:t>шт</w:t>
            </w:r>
          </w:p>
        </w:tc>
        <w:tc>
          <w:tcPr>
            <w:tcW w:w="708" w:type="dxa"/>
          </w:tcPr>
          <w:p w14:paraId="18EB7779" w14:textId="09003A3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10</w:t>
            </w:r>
          </w:p>
        </w:tc>
        <w:tc>
          <w:tcPr>
            <w:tcW w:w="1134" w:type="dxa"/>
          </w:tcPr>
          <w:p w14:paraId="1C5319A7" w14:textId="466A59D1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3B0BD417" w14:textId="2A31A2B6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 xml:space="preserve">В течение 3 месяцев с </w:t>
            </w:r>
            <w:r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даты вступления договора в силу</w:t>
            </w:r>
          </w:p>
        </w:tc>
      </w:tr>
      <w:tr w:rsidR="002434AE" w:rsidRPr="00C54659" w14:paraId="4C2096DD" w14:textId="77777777" w:rsidTr="002434AE">
        <w:trPr>
          <w:trHeight w:val="70"/>
          <w:jc w:val="center"/>
        </w:trPr>
        <w:tc>
          <w:tcPr>
            <w:tcW w:w="567" w:type="dxa"/>
          </w:tcPr>
          <w:p w14:paraId="6CF0E175" w14:textId="77777777" w:rsidR="002434AE" w:rsidRPr="007C65EC" w:rsidRDefault="002434AE" w:rsidP="00A4709A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1842" w:type="dxa"/>
          </w:tcPr>
          <w:p w14:paraId="39377EC0" w14:textId="5B6F708D" w:rsidR="002434AE" w:rsidRPr="007C65EC" w:rsidRDefault="002434AE" w:rsidP="00A4709A">
            <w:pPr>
              <w:jc w:val="center"/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Автоматический набор пипеток</w:t>
            </w:r>
          </w:p>
        </w:tc>
        <w:tc>
          <w:tcPr>
            <w:tcW w:w="7792" w:type="dxa"/>
          </w:tcPr>
          <w:p w14:paraId="58CD934C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Высококачественный регулируемый автоматический набор пипеток, включающий:</w:t>
            </w:r>
          </w:p>
          <w:p w14:paraId="6198AE1D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1 пипетку - 2-20 мкл</w:t>
            </w:r>
          </w:p>
          <w:p w14:paraId="395C70C4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1 пипетку 20-200 мкл</w:t>
            </w:r>
          </w:p>
          <w:p w14:paraId="2A5EEE10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1 пипетку 1000-5000 мкл</w:t>
            </w:r>
          </w:p>
          <w:p w14:paraId="16DFB402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Точность: ±0,3%–±1% (в зависимости от модели и объема)</w:t>
            </w:r>
          </w:p>
          <w:p w14:paraId="1F095C30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(прецизионность): 0,1–0,8%</w:t>
            </w:r>
          </w:p>
          <w:p w14:paraId="45225E66" w14:textId="77777777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Быстрая и точная регулировка объема</w:t>
            </w:r>
          </w:p>
          <w:p w14:paraId="799604AA" w14:textId="2B5A3BE4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Должен быть Socorex, Eppendorf или IKA</w:t>
            </w:r>
          </w:p>
          <w:p w14:paraId="21065302" w14:textId="73F570E6" w:rsidR="002434AE" w:rsidRPr="007C65EC" w:rsidRDefault="002434AE" w:rsidP="00A4709A">
            <w:pPr>
              <w:shd w:val="clear" w:color="auto" w:fill="FFFFFF"/>
              <w:tabs>
                <w:tab w:val="left" w:pos="1925"/>
              </w:tabs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7C65EC"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  <w:t>Изделие должно быть новым, неиспользованным, упаковка не повреждена, и должны быть обеспечены надлежащие условия хранения на протяжении всего процесса поставки. Условия должны быть согласованы с заказчиком до отгрузки.</w:t>
            </w:r>
          </w:p>
        </w:tc>
        <w:tc>
          <w:tcPr>
            <w:tcW w:w="993" w:type="dxa"/>
          </w:tcPr>
          <w:p w14:paraId="0AAB439B" w14:textId="52F357C7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шт</w:t>
            </w:r>
          </w:p>
        </w:tc>
        <w:tc>
          <w:tcPr>
            <w:tcW w:w="708" w:type="dxa"/>
          </w:tcPr>
          <w:p w14:paraId="63FC5C76" w14:textId="44370A04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7C65EC">
              <w:rPr>
                <w:rFonts w:ascii="Sylfaen" w:hAnsi="Sylfaen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63741500" w14:textId="79047F7D" w:rsidR="002434AE" w:rsidRPr="007C65EC" w:rsidRDefault="002434AE" w:rsidP="00A4709A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Алек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7066A1">
              <w:rPr>
                <w:rFonts w:ascii="Sylfaen" w:hAnsi="Sylfaen"/>
                <w:sz w:val="18"/>
                <w:szCs w:val="18"/>
                <w:lang w:val="ru-RU"/>
              </w:rPr>
              <w:t>Манукян</w:t>
            </w:r>
            <w:r w:rsidRPr="007066A1">
              <w:rPr>
                <w:rFonts w:ascii="Sylfaen" w:hAnsi="Sylfaen"/>
                <w:sz w:val="18"/>
                <w:szCs w:val="18"/>
              </w:rPr>
              <w:t xml:space="preserve"> 1/3</w:t>
            </w:r>
          </w:p>
        </w:tc>
        <w:tc>
          <w:tcPr>
            <w:tcW w:w="1134" w:type="dxa"/>
          </w:tcPr>
          <w:p w14:paraId="77567DAF" w14:textId="0BC0F96E" w:rsidR="002434AE" w:rsidRPr="007C65EC" w:rsidRDefault="002434AE" w:rsidP="00A4709A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>
              <w:rPr>
                <w:rFonts w:ascii="Sylfaen" w:hAnsi="Sylfaen"/>
                <w:sz w:val="18"/>
                <w:szCs w:val="18"/>
                <w:lang w:val="ru-RU"/>
              </w:rPr>
              <w:t>В течение 3 месяцев с даты вступления договора в силу</w:t>
            </w:r>
          </w:p>
        </w:tc>
      </w:tr>
      <w:bookmarkEnd w:id="1"/>
    </w:tbl>
    <w:p w14:paraId="73BE4B66" w14:textId="27D4037D" w:rsidR="001147E7" w:rsidRDefault="001147E7" w:rsidP="00D21346">
      <w:pPr>
        <w:spacing w:line="360" w:lineRule="auto"/>
        <w:ind w:firstLine="360"/>
        <w:jc w:val="center"/>
        <w:rPr>
          <w:rFonts w:ascii="Sylfaen" w:hAnsi="Sylfaen"/>
          <w:sz w:val="18"/>
          <w:szCs w:val="18"/>
          <w:lang w:val="ru-RU"/>
        </w:rPr>
      </w:pPr>
    </w:p>
    <w:p w14:paraId="13FCABC6" w14:textId="07AC978B" w:rsidR="00C54659" w:rsidRDefault="00C54659">
      <w:pPr>
        <w:spacing w:after="200" w:line="276" w:lineRule="auto"/>
        <w:rPr>
          <w:rFonts w:ascii="Sylfaen" w:hAnsi="Sylfaen"/>
          <w:sz w:val="18"/>
          <w:szCs w:val="18"/>
          <w:lang w:val="ru-RU"/>
        </w:rPr>
      </w:pPr>
      <w:r>
        <w:rPr>
          <w:rFonts w:ascii="Sylfaen" w:hAnsi="Sylfaen"/>
          <w:sz w:val="18"/>
          <w:szCs w:val="18"/>
          <w:lang w:val="ru-RU"/>
        </w:rPr>
        <w:br w:type="page"/>
      </w:r>
    </w:p>
    <w:p w14:paraId="406749BA" w14:textId="25DDCAA1" w:rsidR="00C54659" w:rsidRDefault="00C54659" w:rsidP="00E230DB">
      <w:pPr>
        <w:spacing w:after="200" w:line="276" w:lineRule="auto"/>
        <w:rPr>
          <w:rFonts w:ascii="Sylfaen" w:hAnsi="Sylfaen"/>
          <w:sz w:val="18"/>
          <w:szCs w:val="18"/>
          <w:lang w:val="ru-RU"/>
        </w:rPr>
        <w:sectPr w:rsidR="00C54659" w:rsidSect="006328AA">
          <w:pgSz w:w="16838" w:h="11906" w:orient="landscape"/>
          <w:pgMar w:top="567" w:right="2521" w:bottom="0" w:left="720" w:header="709" w:footer="709" w:gutter="0"/>
          <w:cols w:space="708"/>
          <w:docGrid w:linePitch="360"/>
        </w:sectPr>
      </w:pPr>
    </w:p>
    <w:p w14:paraId="033E6719" w14:textId="304D30A0" w:rsidR="00E230DB" w:rsidRPr="007C65EC" w:rsidRDefault="00C54659" w:rsidP="00E230DB">
      <w:pPr>
        <w:spacing w:after="200" w:line="276" w:lineRule="auto"/>
        <w:rPr>
          <w:rFonts w:ascii="Sylfaen" w:hAnsi="Sylfaen"/>
          <w:sz w:val="18"/>
          <w:szCs w:val="18"/>
          <w:lang w:val="ru-RU"/>
        </w:rPr>
      </w:pPr>
      <w:bookmarkStart w:id="2" w:name="_GoBack"/>
      <w:r>
        <w:rPr>
          <w:rFonts w:ascii="Sylfaen" w:hAnsi="Sylfaen"/>
          <w:noProof/>
          <w:sz w:val="18"/>
          <w:szCs w:val="18"/>
          <w:lang w:eastAsia="en-US"/>
        </w:rPr>
        <w:lastRenderedPageBreak/>
        <w:drawing>
          <wp:inline distT="0" distB="0" distL="0" distR="0" wp14:anchorId="1C4F2DDD" wp14:editId="206AFE80">
            <wp:extent cx="7044690" cy="9964420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DA_VAT Exemption letter_Appear373_YSU_page-0001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4690" cy="996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sectPr w:rsidR="00E230DB" w:rsidRPr="007C65EC" w:rsidSect="00C54659">
      <w:pgSz w:w="11906" w:h="16838"/>
      <w:pgMar w:top="426" w:right="0" w:bottom="72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379AD9" w14:textId="77777777" w:rsidR="00C17625" w:rsidRDefault="00C17625" w:rsidP="00222805">
      <w:r>
        <w:separator/>
      </w:r>
    </w:p>
  </w:endnote>
  <w:endnote w:type="continuationSeparator" w:id="0">
    <w:p w14:paraId="7D541831" w14:textId="77777777" w:rsidR="00C17625" w:rsidRDefault="00C17625" w:rsidP="00222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 Armenian">
    <w:altName w:val="Arial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271675" w14:textId="77777777" w:rsidR="00C17625" w:rsidRDefault="00C17625" w:rsidP="00222805">
      <w:r>
        <w:separator/>
      </w:r>
    </w:p>
  </w:footnote>
  <w:footnote w:type="continuationSeparator" w:id="0">
    <w:p w14:paraId="2EB537A1" w14:textId="77777777" w:rsidR="00C17625" w:rsidRDefault="00C17625" w:rsidP="00222805">
      <w:r>
        <w:continuationSeparator/>
      </w:r>
    </w:p>
  </w:footnote>
  <w:footnote w:id="1">
    <w:p w14:paraId="229972C5" w14:textId="77777777" w:rsidR="002434AE" w:rsidRPr="00A52CAB" w:rsidRDefault="002434AE" w:rsidP="001147E7">
      <w:pPr>
        <w:pStyle w:val="FootnoteText"/>
        <w:rPr>
          <w:rFonts w:asciiTheme="minorHAnsi" w:hAnsiTheme="minorHAnsi"/>
          <w:lang w:val="hy-AM"/>
        </w:rPr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2364C"/>
    <w:multiLevelType w:val="multilevel"/>
    <w:tmpl w:val="8BCCB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2C2C21"/>
    <w:multiLevelType w:val="hybridMultilevel"/>
    <w:tmpl w:val="625610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04F8A"/>
    <w:multiLevelType w:val="hybridMultilevel"/>
    <w:tmpl w:val="B79AF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7105F6"/>
    <w:multiLevelType w:val="hybridMultilevel"/>
    <w:tmpl w:val="A8265E0C"/>
    <w:lvl w:ilvl="0" w:tplc="4F4C964C">
      <w:start w:val="1"/>
      <w:numFmt w:val="bullet"/>
      <w:lvlText w:val="-"/>
      <w:lvlJc w:val="left"/>
      <w:pPr>
        <w:ind w:left="720" w:hanging="360"/>
      </w:pPr>
      <w:rPr>
        <w:rFonts w:ascii="Sylfaen" w:eastAsia="Times New Roman" w:hAnsi="Sylfaen" w:cs="Sylfae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763BA3"/>
    <w:multiLevelType w:val="multilevel"/>
    <w:tmpl w:val="1A242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F442BBD"/>
    <w:multiLevelType w:val="multilevel"/>
    <w:tmpl w:val="67522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1043D30"/>
    <w:multiLevelType w:val="hybridMultilevel"/>
    <w:tmpl w:val="5538A14C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C354FF"/>
    <w:multiLevelType w:val="hybridMultilevel"/>
    <w:tmpl w:val="0D12D9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ED2382"/>
    <w:multiLevelType w:val="hybridMultilevel"/>
    <w:tmpl w:val="DC8804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EB2C21"/>
    <w:multiLevelType w:val="hybridMultilevel"/>
    <w:tmpl w:val="34C84B6E"/>
    <w:lvl w:ilvl="0" w:tplc="0419000F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890"/>
        </w:tabs>
        <w:ind w:left="189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0" w15:restartNumberingAfterBreak="0">
    <w:nsid w:val="25EE57B2"/>
    <w:multiLevelType w:val="hybridMultilevel"/>
    <w:tmpl w:val="30B85E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DE41C2"/>
    <w:multiLevelType w:val="hybridMultilevel"/>
    <w:tmpl w:val="F53C95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7F6D70"/>
    <w:multiLevelType w:val="hybridMultilevel"/>
    <w:tmpl w:val="606EEE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707952"/>
    <w:multiLevelType w:val="hybridMultilevel"/>
    <w:tmpl w:val="192AC01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9C22982"/>
    <w:multiLevelType w:val="hybridMultilevel"/>
    <w:tmpl w:val="53AC72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D56D68"/>
    <w:multiLevelType w:val="hybridMultilevel"/>
    <w:tmpl w:val="65D40D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B865F95"/>
    <w:multiLevelType w:val="hybridMultilevel"/>
    <w:tmpl w:val="2032936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3C165D5C"/>
    <w:multiLevelType w:val="hybridMultilevel"/>
    <w:tmpl w:val="DDB40248"/>
    <w:lvl w:ilvl="0" w:tplc="BDACEB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4B08E5"/>
    <w:multiLevelType w:val="hybridMultilevel"/>
    <w:tmpl w:val="4E241BE4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9" w15:restartNumberingAfterBreak="0">
    <w:nsid w:val="48BD4ED8"/>
    <w:multiLevelType w:val="hybridMultilevel"/>
    <w:tmpl w:val="10666E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99C3781"/>
    <w:multiLevelType w:val="hybridMultilevel"/>
    <w:tmpl w:val="1FB81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C53E6D"/>
    <w:multiLevelType w:val="multilevel"/>
    <w:tmpl w:val="4CD043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E061276"/>
    <w:multiLevelType w:val="hybridMultilevel"/>
    <w:tmpl w:val="DB8053C8"/>
    <w:lvl w:ilvl="0" w:tplc="0409000F">
      <w:start w:val="1"/>
      <w:numFmt w:val="decimal"/>
      <w:lvlText w:val="%1."/>
      <w:lvlJc w:val="left"/>
      <w:pPr>
        <w:ind w:left="2184" w:hanging="360"/>
      </w:pPr>
    </w:lvl>
    <w:lvl w:ilvl="1" w:tplc="04090019" w:tentative="1">
      <w:start w:val="1"/>
      <w:numFmt w:val="lowerLetter"/>
      <w:lvlText w:val="%2."/>
      <w:lvlJc w:val="left"/>
      <w:pPr>
        <w:ind w:left="2904" w:hanging="360"/>
      </w:pPr>
    </w:lvl>
    <w:lvl w:ilvl="2" w:tplc="0409001B" w:tentative="1">
      <w:start w:val="1"/>
      <w:numFmt w:val="lowerRoman"/>
      <w:lvlText w:val="%3."/>
      <w:lvlJc w:val="right"/>
      <w:pPr>
        <w:ind w:left="3624" w:hanging="180"/>
      </w:pPr>
    </w:lvl>
    <w:lvl w:ilvl="3" w:tplc="0409000F" w:tentative="1">
      <w:start w:val="1"/>
      <w:numFmt w:val="decimal"/>
      <w:lvlText w:val="%4."/>
      <w:lvlJc w:val="left"/>
      <w:pPr>
        <w:ind w:left="4344" w:hanging="360"/>
      </w:pPr>
    </w:lvl>
    <w:lvl w:ilvl="4" w:tplc="04090019" w:tentative="1">
      <w:start w:val="1"/>
      <w:numFmt w:val="lowerLetter"/>
      <w:lvlText w:val="%5."/>
      <w:lvlJc w:val="left"/>
      <w:pPr>
        <w:ind w:left="5064" w:hanging="360"/>
      </w:pPr>
    </w:lvl>
    <w:lvl w:ilvl="5" w:tplc="0409001B" w:tentative="1">
      <w:start w:val="1"/>
      <w:numFmt w:val="lowerRoman"/>
      <w:lvlText w:val="%6."/>
      <w:lvlJc w:val="right"/>
      <w:pPr>
        <w:ind w:left="5784" w:hanging="180"/>
      </w:pPr>
    </w:lvl>
    <w:lvl w:ilvl="6" w:tplc="0409000F" w:tentative="1">
      <w:start w:val="1"/>
      <w:numFmt w:val="decimal"/>
      <w:lvlText w:val="%7."/>
      <w:lvlJc w:val="left"/>
      <w:pPr>
        <w:ind w:left="6504" w:hanging="360"/>
      </w:pPr>
    </w:lvl>
    <w:lvl w:ilvl="7" w:tplc="04090019" w:tentative="1">
      <w:start w:val="1"/>
      <w:numFmt w:val="lowerLetter"/>
      <w:lvlText w:val="%8."/>
      <w:lvlJc w:val="left"/>
      <w:pPr>
        <w:ind w:left="7224" w:hanging="360"/>
      </w:pPr>
    </w:lvl>
    <w:lvl w:ilvl="8" w:tplc="0409001B" w:tentative="1">
      <w:start w:val="1"/>
      <w:numFmt w:val="lowerRoman"/>
      <w:lvlText w:val="%9."/>
      <w:lvlJc w:val="right"/>
      <w:pPr>
        <w:ind w:left="7944" w:hanging="180"/>
      </w:pPr>
    </w:lvl>
  </w:abstractNum>
  <w:abstractNum w:abstractNumId="23" w15:restartNumberingAfterBreak="0">
    <w:nsid w:val="4E474B26"/>
    <w:multiLevelType w:val="multilevel"/>
    <w:tmpl w:val="67EAE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4161DAA"/>
    <w:multiLevelType w:val="hybridMultilevel"/>
    <w:tmpl w:val="8E360E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D57A0F"/>
    <w:multiLevelType w:val="multilevel"/>
    <w:tmpl w:val="AFBA0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BC672A9"/>
    <w:multiLevelType w:val="hybridMultilevel"/>
    <w:tmpl w:val="33CEEB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1B7184"/>
    <w:multiLevelType w:val="multilevel"/>
    <w:tmpl w:val="553EA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64E0145"/>
    <w:multiLevelType w:val="hybridMultilevel"/>
    <w:tmpl w:val="22F693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FB3942"/>
    <w:multiLevelType w:val="hybridMultilevel"/>
    <w:tmpl w:val="66E012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104057"/>
    <w:multiLevelType w:val="hybridMultilevel"/>
    <w:tmpl w:val="066CC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C5548DB"/>
    <w:multiLevelType w:val="hybridMultilevel"/>
    <w:tmpl w:val="7CBCAC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60134A"/>
    <w:multiLevelType w:val="hybridMultilevel"/>
    <w:tmpl w:val="4DE0EA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7623C49"/>
    <w:multiLevelType w:val="hybridMultilevel"/>
    <w:tmpl w:val="E32E1032"/>
    <w:lvl w:ilvl="0" w:tplc="0409000F">
      <w:start w:val="1"/>
      <w:numFmt w:val="decimal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307425"/>
    <w:multiLevelType w:val="hybridMultilevel"/>
    <w:tmpl w:val="E9E0BC06"/>
    <w:lvl w:ilvl="0" w:tplc="FB9083E2">
      <w:start w:val="1"/>
      <w:numFmt w:val="decimal"/>
      <w:lvlText w:val="(%1)"/>
      <w:lvlJc w:val="left"/>
      <w:pPr>
        <w:ind w:left="1551" w:hanging="9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5" w15:restartNumberingAfterBreak="0">
    <w:nsid w:val="79C435C7"/>
    <w:multiLevelType w:val="multilevel"/>
    <w:tmpl w:val="8C004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A2C2E60"/>
    <w:multiLevelType w:val="hybridMultilevel"/>
    <w:tmpl w:val="B8648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920656"/>
    <w:multiLevelType w:val="multilevel"/>
    <w:tmpl w:val="A1FE3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AEB649C"/>
    <w:multiLevelType w:val="multilevel"/>
    <w:tmpl w:val="E6D87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B36146B"/>
    <w:multiLevelType w:val="hybridMultilevel"/>
    <w:tmpl w:val="8102CF38"/>
    <w:lvl w:ilvl="0" w:tplc="0409000F">
      <w:start w:val="1"/>
      <w:numFmt w:val="decimal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7C209A"/>
    <w:multiLevelType w:val="hybridMultilevel"/>
    <w:tmpl w:val="ECD06784"/>
    <w:lvl w:ilvl="0" w:tplc="04090001">
      <w:start w:val="1"/>
      <w:numFmt w:val="bullet"/>
      <w:lvlText w:val=""/>
      <w:lvlJc w:val="left"/>
      <w:pPr>
        <w:ind w:left="193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41" w15:restartNumberingAfterBreak="0">
    <w:nsid w:val="7BA53A73"/>
    <w:multiLevelType w:val="hybridMultilevel"/>
    <w:tmpl w:val="0FB4E4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08609E"/>
    <w:multiLevelType w:val="multilevel"/>
    <w:tmpl w:val="BC0EE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E8513E9"/>
    <w:multiLevelType w:val="hybridMultilevel"/>
    <w:tmpl w:val="DCAA1F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4"/>
  </w:num>
  <w:num w:numId="3">
    <w:abstractNumId w:val="30"/>
  </w:num>
  <w:num w:numId="4">
    <w:abstractNumId w:val="2"/>
  </w:num>
  <w:num w:numId="5">
    <w:abstractNumId w:val="20"/>
  </w:num>
  <w:num w:numId="6">
    <w:abstractNumId w:val="12"/>
  </w:num>
  <w:num w:numId="7">
    <w:abstractNumId w:val="13"/>
  </w:num>
  <w:num w:numId="8">
    <w:abstractNumId w:val="19"/>
  </w:num>
  <w:num w:numId="9">
    <w:abstractNumId w:val="9"/>
  </w:num>
  <w:num w:numId="10">
    <w:abstractNumId w:val="34"/>
  </w:num>
  <w:num w:numId="11">
    <w:abstractNumId w:val="43"/>
  </w:num>
  <w:num w:numId="1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1"/>
  </w:num>
  <w:num w:numId="14">
    <w:abstractNumId w:val="36"/>
  </w:num>
  <w:num w:numId="15">
    <w:abstractNumId w:val="10"/>
  </w:num>
  <w:num w:numId="16">
    <w:abstractNumId w:val="26"/>
  </w:num>
  <w:num w:numId="17">
    <w:abstractNumId w:val="32"/>
  </w:num>
  <w:num w:numId="18">
    <w:abstractNumId w:val="8"/>
  </w:num>
  <w:num w:numId="19">
    <w:abstractNumId w:val="16"/>
  </w:num>
  <w:num w:numId="20">
    <w:abstractNumId w:val="11"/>
  </w:num>
  <w:num w:numId="21">
    <w:abstractNumId w:val="39"/>
  </w:num>
  <w:num w:numId="22">
    <w:abstractNumId w:val="33"/>
  </w:num>
  <w:num w:numId="23">
    <w:abstractNumId w:val="3"/>
  </w:num>
  <w:num w:numId="24">
    <w:abstractNumId w:val="23"/>
  </w:num>
  <w:num w:numId="25">
    <w:abstractNumId w:val="1"/>
  </w:num>
  <w:num w:numId="26">
    <w:abstractNumId w:val="15"/>
  </w:num>
  <w:num w:numId="27">
    <w:abstractNumId w:val="38"/>
  </w:num>
  <w:num w:numId="28">
    <w:abstractNumId w:val="27"/>
  </w:num>
  <w:num w:numId="29">
    <w:abstractNumId w:val="21"/>
  </w:num>
  <w:num w:numId="30">
    <w:abstractNumId w:val="18"/>
  </w:num>
  <w:num w:numId="31">
    <w:abstractNumId w:val="40"/>
  </w:num>
  <w:num w:numId="32">
    <w:abstractNumId w:val="22"/>
  </w:num>
  <w:num w:numId="33">
    <w:abstractNumId w:val="14"/>
  </w:num>
  <w:num w:numId="34">
    <w:abstractNumId w:val="6"/>
  </w:num>
  <w:num w:numId="35">
    <w:abstractNumId w:val="5"/>
  </w:num>
  <w:num w:numId="36">
    <w:abstractNumId w:val="28"/>
  </w:num>
  <w:num w:numId="37">
    <w:abstractNumId w:val="35"/>
  </w:num>
  <w:num w:numId="38">
    <w:abstractNumId w:val="4"/>
  </w:num>
  <w:num w:numId="39">
    <w:abstractNumId w:val="0"/>
  </w:num>
  <w:num w:numId="40">
    <w:abstractNumId w:val="29"/>
  </w:num>
  <w:num w:numId="41">
    <w:abstractNumId w:val="37"/>
  </w:num>
  <w:num w:numId="42">
    <w:abstractNumId w:val="25"/>
  </w:num>
  <w:num w:numId="43">
    <w:abstractNumId w:val="41"/>
  </w:num>
  <w:num w:numId="44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019"/>
    <w:rsid w:val="0000208C"/>
    <w:rsid w:val="00002A28"/>
    <w:rsid w:val="00002CC1"/>
    <w:rsid w:val="00004738"/>
    <w:rsid w:val="00004D27"/>
    <w:rsid w:val="00007A31"/>
    <w:rsid w:val="000101F6"/>
    <w:rsid w:val="00012D8E"/>
    <w:rsid w:val="000164F6"/>
    <w:rsid w:val="00020F2D"/>
    <w:rsid w:val="00021108"/>
    <w:rsid w:val="00021629"/>
    <w:rsid w:val="000232D5"/>
    <w:rsid w:val="0003126A"/>
    <w:rsid w:val="0003134D"/>
    <w:rsid w:val="0003192A"/>
    <w:rsid w:val="00031DCC"/>
    <w:rsid w:val="000332F1"/>
    <w:rsid w:val="00033470"/>
    <w:rsid w:val="0003425C"/>
    <w:rsid w:val="00035EC9"/>
    <w:rsid w:val="00045DE3"/>
    <w:rsid w:val="000513B8"/>
    <w:rsid w:val="00051A1E"/>
    <w:rsid w:val="000525EC"/>
    <w:rsid w:val="00053FD5"/>
    <w:rsid w:val="00054920"/>
    <w:rsid w:val="00054996"/>
    <w:rsid w:val="000553C5"/>
    <w:rsid w:val="00055AE4"/>
    <w:rsid w:val="0006094A"/>
    <w:rsid w:val="00061099"/>
    <w:rsid w:val="00061C44"/>
    <w:rsid w:val="00061DF2"/>
    <w:rsid w:val="00061E21"/>
    <w:rsid w:val="00062D97"/>
    <w:rsid w:val="000654A8"/>
    <w:rsid w:val="0007230C"/>
    <w:rsid w:val="00073231"/>
    <w:rsid w:val="0007350E"/>
    <w:rsid w:val="00073DF6"/>
    <w:rsid w:val="00076AA5"/>
    <w:rsid w:val="00076EAF"/>
    <w:rsid w:val="00076FA6"/>
    <w:rsid w:val="0007764E"/>
    <w:rsid w:val="00080646"/>
    <w:rsid w:val="00082FD3"/>
    <w:rsid w:val="00085830"/>
    <w:rsid w:val="00090DDB"/>
    <w:rsid w:val="00091330"/>
    <w:rsid w:val="00091E1A"/>
    <w:rsid w:val="000947C3"/>
    <w:rsid w:val="00095193"/>
    <w:rsid w:val="000965B0"/>
    <w:rsid w:val="00096B52"/>
    <w:rsid w:val="000A25DA"/>
    <w:rsid w:val="000A4DEB"/>
    <w:rsid w:val="000B258B"/>
    <w:rsid w:val="000B2D13"/>
    <w:rsid w:val="000B3209"/>
    <w:rsid w:val="000B37C1"/>
    <w:rsid w:val="000B3898"/>
    <w:rsid w:val="000B5C73"/>
    <w:rsid w:val="000B69A6"/>
    <w:rsid w:val="000C1459"/>
    <w:rsid w:val="000C31F2"/>
    <w:rsid w:val="000C3664"/>
    <w:rsid w:val="000C3B0E"/>
    <w:rsid w:val="000C45B9"/>
    <w:rsid w:val="000C561F"/>
    <w:rsid w:val="000C5722"/>
    <w:rsid w:val="000C626E"/>
    <w:rsid w:val="000C6C9E"/>
    <w:rsid w:val="000C6D7C"/>
    <w:rsid w:val="000D0264"/>
    <w:rsid w:val="000D180D"/>
    <w:rsid w:val="000D20F9"/>
    <w:rsid w:val="000D5083"/>
    <w:rsid w:val="000D75CF"/>
    <w:rsid w:val="000D7868"/>
    <w:rsid w:val="000E0BB5"/>
    <w:rsid w:val="000E3581"/>
    <w:rsid w:val="000E4C17"/>
    <w:rsid w:val="000E5D79"/>
    <w:rsid w:val="000F59CE"/>
    <w:rsid w:val="000F643C"/>
    <w:rsid w:val="000F6B7B"/>
    <w:rsid w:val="001043FC"/>
    <w:rsid w:val="00105C6B"/>
    <w:rsid w:val="0010623D"/>
    <w:rsid w:val="0011000E"/>
    <w:rsid w:val="001105B3"/>
    <w:rsid w:val="00110DED"/>
    <w:rsid w:val="00113343"/>
    <w:rsid w:val="001147E7"/>
    <w:rsid w:val="00117100"/>
    <w:rsid w:val="0011716A"/>
    <w:rsid w:val="00117B20"/>
    <w:rsid w:val="00122557"/>
    <w:rsid w:val="00122BD3"/>
    <w:rsid w:val="00123391"/>
    <w:rsid w:val="001240E7"/>
    <w:rsid w:val="00127C6C"/>
    <w:rsid w:val="00134F3D"/>
    <w:rsid w:val="00135731"/>
    <w:rsid w:val="00142E9B"/>
    <w:rsid w:val="00143C12"/>
    <w:rsid w:val="00146C4D"/>
    <w:rsid w:val="00146D92"/>
    <w:rsid w:val="001502F3"/>
    <w:rsid w:val="0015163F"/>
    <w:rsid w:val="00154BE8"/>
    <w:rsid w:val="00157467"/>
    <w:rsid w:val="00165CCF"/>
    <w:rsid w:val="00167343"/>
    <w:rsid w:val="001673A2"/>
    <w:rsid w:val="00167D1E"/>
    <w:rsid w:val="00172167"/>
    <w:rsid w:val="0017303F"/>
    <w:rsid w:val="001739A0"/>
    <w:rsid w:val="001762CF"/>
    <w:rsid w:val="00181726"/>
    <w:rsid w:val="00184135"/>
    <w:rsid w:val="00186790"/>
    <w:rsid w:val="0019056B"/>
    <w:rsid w:val="00193350"/>
    <w:rsid w:val="00197431"/>
    <w:rsid w:val="001A039E"/>
    <w:rsid w:val="001A1935"/>
    <w:rsid w:val="001A40F6"/>
    <w:rsid w:val="001A5510"/>
    <w:rsid w:val="001A7E21"/>
    <w:rsid w:val="001B0D48"/>
    <w:rsid w:val="001B11B0"/>
    <w:rsid w:val="001B5394"/>
    <w:rsid w:val="001B639D"/>
    <w:rsid w:val="001B6D70"/>
    <w:rsid w:val="001C43EB"/>
    <w:rsid w:val="001C4A1E"/>
    <w:rsid w:val="001C5373"/>
    <w:rsid w:val="001C6520"/>
    <w:rsid w:val="001C666C"/>
    <w:rsid w:val="001C7844"/>
    <w:rsid w:val="001D1F48"/>
    <w:rsid w:val="001D2257"/>
    <w:rsid w:val="001D436C"/>
    <w:rsid w:val="001E143B"/>
    <w:rsid w:val="001E162E"/>
    <w:rsid w:val="001E3CE9"/>
    <w:rsid w:val="001E75EE"/>
    <w:rsid w:val="001F3118"/>
    <w:rsid w:val="001F3CED"/>
    <w:rsid w:val="001F4F24"/>
    <w:rsid w:val="001F5630"/>
    <w:rsid w:val="001F69E2"/>
    <w:rsid w:val="00200742"/>
    <w:rsid w:val="0020261B"/>
    <w:rsid w:val="00202C45"/>
    <w:rsid w:val="0020531C"/>
    <w:rsid w:val="00205C0E"/>
    <w:rsid w:val="00206714"/>
    <w:rsid w:val="00210122"/>
    <w:rsid w:val="00210C7D"/>
    <w:rsid w:val="002129AF"/>
    <w:rsid w:val="00214EF3"/>
    <w:rsid w:val="0021523B"/>
    <w:rsid w:val="00222805"/>
    <w:rsid w:val="002250A5"/>
    <w:rsid w:val="002251FF"/>
    <w:rsid w:val="00230D2F"/>
    <w:rsid w:val="002314C8"/>
    <w:rsid w:val="002323CA"/>
    <w:rsid w:val="00235FDC"/>
    <w:rsid w:val="00236819"/>
    <w:rsid w:val="002375A3"/>
    <w:rsid w:val="00240477"/>
    <w:rsid w:val="00240FCE"/>
    <w:rsid w:val="00241030"/>
    <w:rsid w:val="002434AE"/>
    <w:rsid w:val="00245A04"/>
    <w:rsid w:val="00252150"/>
    <w:rsid w:val="00252513"/>
    <w:rsid w:val="0025322D"/>
    <w:rsid w:val="00254770"/>
    <w:rsid w:val="00254D2A"/>
    <w:rsid w:val="00255FDA"/>
    <w:rsid w:val="00257E5C"/>
    <w:rsid w:val="00260CA4"/>
    <w:rsid w:val="00261091"/>
    <w:rsid w:val="00262FEC"/>
    <w:rsid w:val="002634D5"/>
    <w:rsid w:val="00264452"/>
    <w:rsid w:val="00266E71"/>
    <w:rsid w:val="00272CB6"/>
    <w:rsid w:val="00273276"/>
    <w:rsid w:val="00275A55"/>
    <w:rsid w:val="00277725"/>
    <w:rsid w:val="00277CF0"/>
    <w:rsid w:val="002809A7"/>
    <w:rsid w:val="00280BB8"/>
    <w:rsid w:val="00280BF3"/>
    <w:rsid w:val="00284542"/>
    <w:rsid w:val="00285E8B"/>
    <w:rsid w:val="0029018B"/>
    <w:rsid w:val="00290358"/>
    <w:rsid w:val="00290806"/>
    <w:rsid w:val="00293755"/>
    <w:rsid w:val="00293996"/>
    <w:rsid w:val="00293B5B"/>
    <w:rsid w:val="00295527"/>
    <w:rsid w:val="0029709F"/>
    <w:rsid w:val="00297CB1"/>
    <w:rsid w:val="002A3FA4"/>
    <w:rsid w:val="002A438E"/>
    <w:rsid w:val="002A4510"/>
    <w:rsid w:val="002A6EAD"/>
    <w:rsid w:val="002A73BC"/>
    <w:rsid w:val="002B460E"/>
    <w:rsid w:val="002B666E"/>
    <w:rsid w:val="002C097F"/>
    <w:rsid w:val="002C0AFD"/>
    <w:rsid w:val="002C1649"/>
    <w:rsid w:val="002D2A65"/>
    <w:rsid w:val="002D6317"/>
    <w:rsid w:val="002D7813"/>
    <w:rsid w:val="002D7D0C"/>
    <w:rsid w:val="002E12B0"/>
    <w:rsid w:val="002E27F1"/>
    <w:rsid w:val="002E3091"/>
    <w:rsid w:val="002E356E"/>
    <w:rsid w:val="002E3BDB"/>
    <w:rsid w:val="002E49F8"/>
    <w:rsid w:val="002E57D1"/>
    <w:rsid w:val="002E7306"/>
    <w:rsid w:val="002F0884"/>
    <w:rsid w:val="002F097B"/>
    <w:rsid w:val="002F39D7"/>
    <w:rsid w:val="002F405E"/>
    <w:rsid w:val="002F4A80"/>
    <w:rsid w:val="002F4C8A"/>
    <w:rsid w:val="002F7804"/>
    <w:rsid w:val="002F78B1"/>
    <w:rsid w:val="00300626"/>
    <w:rsid w:val="003006C1"/>
    <w:rsid w:val="003016E4"/>
    <w:rsid w:val="00301C5F"/>
    <w:rsid w:val="00302008"/>
    <w:rsid w:val="003035E6"/>
    <w:rsid w:val="00305650"/>
    <w:rsid w:val="00305983"/>
    <w:rsid w:val="00306C2B"/>
    <w:rsid w:val="0031017C"/>
    <w:rsid w:val="00311773"/>
    <w:rsid w:val="00312E87"/>
    <w:rsid w:val="003151E0"/>
    <w:rsid w:val="00317040"/>
    <w:rsid w:val="00322476"/>
    <w:rsid w:val="00323019"/>
    <w:rsid w:val="00323C28"/>
    <w:rsid w:val="00325E11"/>
    <w:rsid w:val="0033289A"/>
    <w:rsid w:val="003331D8"/>
    <w:rsid w:val="003340FA"/>
    <w:rsid w:val="00334A2C"/>
    <w:rsid w:val="00334B73"/>
    <w:rsid w:val="0033716A"/>
    <w:rsid w:val="00337D05"/>
    <w:rsid w:val="0034138F"/>
    <w:rsid w:val="0034223E"/>
    <w:rsid w:val="003424D1"/>
    <w:rsid w:val="00343D5F"/>
    <w:rsid w:val="00346367"/>
    <w:rsid w:val="0035355A"/>
    <w:rsid w:val="00355133"/>
    <w:rsid w:val="00364C4D"/>
    <w:rsid w:val="0036583E"/>
    <w:rsid w:val="003659F9"/>
    <w:rsid w:val="00367455"/>
    <w:rsid w:val="00371317"/>
    <w:rsid w:val="00371D84"/>
    <w:rsid w:val="00376807"/>
    <w:rsid w:val="003776B3"/>
    <w:rsid w:val="00377F07"/>
    <w:rsid w:val="00380556"/>
    <w:rsid w:val="003823DA"/>
    <w:rsid w:val="00384D7C"/>
    <w:rsid w:val="00385AC7"/>
    <w:rsid w:val="003864B6"/>
    <w:rsid w:val="00387DAD"/>
    <w:rsid w:val="00393245"/>
    <w:rsid w:val="00393CBF"/>
    <w:rsid w:val="003958B0"/>
    <w:rsid w:val="003A13A0"/>
    <w:rsid w:val="003A37C0"/>
    <w:rsid w:val="003A4943"/>
    <w:rsid w:val="003A50AA"/>
    <w:rsid w:val="003B16BB"/>
    <w:rsid w:val="003B1A7C"/>
    <w:rsid w:val="003B2D68"/>
    <w:rsid w:val="003B43F2"/>
    <w:rsid w:val="003B6EFC"/>
    <w:rsid w:val="003B78D5"/>
    <w:rsid w:val="003B7A51"/>
    <w:rsid w:val="003B7D1B"/>
    <w:rsid w:val="003C04B5"/>
    <w:rsid w:val="003C196E"/>
    <w:rsid w:val="003C1F2F"/>
    <w:rsid w:val="003C23B6"/>
    <w:rsid w:val="003C5670"/>
    <w:rsid w:val="003C6BC3"/>
    <w:rsid w:val="003C6EF7"/>
    <w:rsid w:val="003D4E6A"/>
    <w:rsid w:val="003D6045"/>
    <w:rsid w:val="003D6366"/>
    <w:rsid w:val="003D6734"/>
    <w:rsid w:val="003D677C"/>
    <w:rsid w:val="003E1DDA"/>
    <w:rsid w:val="003E3FE7"/>
    <w:rsid w:val="003E577B"/>
    <w:rsid w:val="003E5B07"/>
    <w:rsid w:val="003E5B32"/>
    <w:rsid w:val="003E5D60"/>
    <w:rsid w:val="003F1A8D"/>
    <w:rsid w:val="003F31CA"/>
    <w:rsid w:val="003F67DC"/>
    <w:rsid w:val="003F6847"/>
    <w:rsid w:val="0040099F"/>
    <w:rsid w:val="0040134E"/>
    <w:rsid w:val="0040726D"/>
    <w:rsid w:val="004136A4"/>
    <w:rsid w:val="00417E7C"/>
    <w:rsid w:val="00424599"/>
    <w:rsid w:val="00424DC6"/>
    <w:rsid w:val="004253CA"/>
    <w:rsid w:val="004268A2"/>
    <w:rsid w:val="004273A7"/>
    <w:rsid w:val="00430154"/>
    <w:rsid w:val="00431CEB"/>
    <w:rsid w:val="004348A4"/>
    <w:rsid w:val="004356D2"/>
    <w:rsid w:val="00440EF9"/>
    <w:rsid w:val="004422C1"/>
    <w:rsid w:val="0044584B"/>
    <w:rsid w:val="00454FF1"/>
    <w:rsid w:val="00455013"/>
    <w:rsid w:val="00455B34"/>
    <w:rsid w:val="004562A9"/>
    <w:rsid w:val="004568F2"/>
    <w:rsid w:val="004571A7"/>
    <w:rsid w:val="00460373"/>
    <w:rsid w:val="00461CA5"/>
    <w:rsid w:val="004633D6"/>
    <w:rsid w:val="00470C51"/>
    <w:rsid w:val="00471C79"/>
    <w:rsid w:val="00472089"/>
    <w:rsid w:val="004725C5"/>
    <w:rsid w:val="004765D6"/>
    <w:rsid w:val="0047701B"/>
    <w:rsid w:val="00477114"/>
    <w:rsid w:val="00477254"/>
    <w:rsid w:val="00477845"/>
    <w:rsid w:val="004865A9"/>
    <w:rsid w:val="004865BB"/>
    <w:rsid w:val="00487BA9"/>
    <w:rsid w:val="004909A8"/>
    <w:rsid w:val="00491C98"/>
    <w:rsid w:val="0049336F"/>
    <w:rsid w:val="00493D37"/>
    <w:rsid w:val="004955E1"/>
    <w:rsid w:val="004955F5"/>
    <w:rsid w:val="0049581C"/>
    <w:rsid w:val="00496EE6"/>
    <w:rsid w:val="004A295C"/>
    <w:rsid w:val="004A2CF9"/>
    <w:rsid w:val="004A3708"/>
    <w:rsid w:val="004A4345"/>
    <w:rsid w:val="004A5C75"/>
    <w:rsid w:val="004A655A"/>
    <w:rsid w:val="004A6C93"/>
    <w:rsid w:val="004A7AB2"/>
    <w:rsid w:val="004A7C0C"/>
    <w:rsid w:val="004B223D"/>
    <w:rsid w:val="004B37FE"/>
    <w:rsid w:val="004B5975"/>
    <w:rsid w:val="004B760F"/>
    <w:rsid w:val="004B7FE3"/>
    <w:rsid w:val="004C4B53"/>
    <w:rsid w:val="004C5130"/>
    <w:rsid w:val="004C64E9"/>
    <w:rsid w:val="004C7E39"/>
    <w:rsid w:val="004C7FD8"/>
    <w:rsid w:val="004D003E"/>
    <w:rsid w:val="004D011C"/>
    <w:rsid w:val="004D0221"/>
    <w:rsid w:val="004D39B1"/>
    <w:rsid w:val="004D516F"/>
    <w:rsid w:val="004D7453"/>
    <w:rsid w:val="004E0619"/>
    <w:rsid w:val="004E1748"/>
    <w:rsid w:val="004E210F"/>
    <w:rsid w:val="004E2698"/>
    <w:rsid w:val="004E34AC"/>
    <w:rsid w:val="004E49C3"/>
    <w:rsid w:val="004E6045"/>
    <w:rsid w:val="004F029F"/>
    <w:rsid w:val="004F0CBE"/>
    <w:rsid w:val="004F40FF"/>
    <w:rsid w:val="004F4825"/>
    <w:rsid w:val="004F5296"/>
    <w:rsid w:val="004F7F41"/>
    <w:rsid w:val="00500115"/>
    <w:rsid w:val="00500244"/>
    <w:rsid w:val="00500F6C"/>
    <w:rsid w:val="0050149A"/>
    <w:rsid w:val="00501FCB"/>
    <w:rsid w:val="005029CE"/>
    <w:rsid w:val="005034AC"/>
    <w:rsid w:val="005052F9"/>
    <w:rsid w:val="0051095F"/>
    <w:rsid w:val="00510D3D"/>
    <w:rsid w:val="0051475D"/>
    <w:rsid w:val="005148E6"/>
    <w:rsid w:val="00515D38"/>
    <w:rsid w:val="00521F79"/>
    <w:rsid w:val="00522416"/>
    <w:rsid w:val="00523ABD"/>
    <w:rsid w:val="005249E4"/>
    <w:rsid w:val="00524CDB"/>
    <w:rsid w:val="005308EE"/>
    <w:rsid w:val="0053117D"/>
    <w:rsid w:val="00534EF2"/>
    <w:rsid w:val="0053538D"/>
    <w:rsid w:val="00537555"/>
    <w:rsid w:val="005407C6"/>
    <w:rsid w:val="00540A00"/>
    <w:rsid w:val="005416BF"/>
    <w:rsid w:val="00542574"/>
    <w:rsid w:val="00543A4A"/>
    <w:rsid w:val="00543EBD"/>
    <w:rsid w:val="00544805"/>
    <w:rsid w:val="00545896"/>
    <w:rsid w:val="00545A5A"/>
    <w:rsid w:val="00546E61"/>
    <w:rsid w:val="00547F20"/>
    <w:rsid w:val="00550615"/>
    <w:rsid w:val="00550801"/>
    <w:rsid w:val="005508C3"/>
    <w:rsid w:val="00550989"/>
    <w:rsid w:val="00555CE0"/>
    <w:rsid w:val="0055630A"/>
    <w:rsid w:val="00560C64"/>
    <w:rsid w:val="00560DA5"/>
    <w:rsid w:val="005632A7"/>
    <w:rsid w:val="00563989"/>
    <w:rsid w:val="00565DE5"/>
    <w:rsid w:val="0057029A"/>
    <w:rsid w:val="00571C46"/>
    <w:rsid w:val="00576BBA"/>
    <w:rsid w:val="00577702"/>
    <w:rsid w:val="0058037D"/>
    <w:rsid w:val="00581666"/>
    <w:rsid w:val="00582370"/>
    <w:rsid w:val="0058300B"/>
    <w:rsid w:val="00585115"/>
    <w:rsid w:val="00591560"/>
    <w:rsid w:val="0059280F"/>
    <w:rsid w:val="00592EC2"/>
    <w:rsid w:val="005936D5"/>
    <w:rsid w:val="005955BF"/>
    <w:rsid w:val="00596E28"/>
    <w:rsid w:val="005A0316"/>
    <w:rsid w:val="005A0AEC"/>
    <w:rsid w:val="005A2814"/>
    <w:rsid w:val="005A30D6"/>
    <w:rsid w:val="005A318F"/>
    <w:rsid w:val="005A4359"/>
    <w:rsid w:val="005A4B04"/>
    <w:rsid w:val="005A5159"/>
    <w:rsid w:val="005A56DB"/>
    <w:rsid w:val="005A669F"/>
    <w:rsid w:val="005B00C0"/>
    <w:rsid w:val="005B0AC5"/>
    <w:rsid w:val="005B2025"/>
    <w:rsid w:val="005B262C"/>
    <w:rsid w:val="005B3498"/>
    <w:rsid w:val="005B3524"/>
    <w:rsid w:val="005B4871"/>
    <w:rsid w:val="005B4B8C"/>
    <w:rsid w:val="005C06E0"/>
    <w:rsid w:val="005C1A69"/>
    <w:rsid w:val="005C42F9"/>
    <w:rsid w:val="005C5618"/>
    <w:rsid w:val="005C56D7"/>
    <w:rsid w:val="005C6404"/>
    <w:rsid w:val="005C6F58"/>
    <w:rsid w:val="005D03D1"/>
    <w:rsid w:val="005D184C"/>
    <w:rsid w:val="005D1943"/>
    <w:rsid w:val="005D1A72"/>
    <w:rsid w:val="005D22C2"/>
    <w:rsid w:val="005E075E"/>
    <w:rsid w:val="005E105D"/>
    <w:rsid w:val="005E108E"/>
    <w:rsid w:val="005E2D6B"/>
    <w:rsid w:val="005E33A9"/>
    <w:rsid w:val="005E501F"/>
    <w:rsid w:val="005F07CB"/>
    <w:rsid w:val="005F425F"/>
    <w:rsid w:val="005F490E"/>
    <w:rsid w:val="005F77D3"/>
    <w:rsid w:val="00600A7D"/>
    <w:rsid w:val="00601681"/>
    <w:rsid w:val="006042BD"/>
    <w:rsid w:val="006046CC"/>
    <w:rsid w:val="006058A2"/>
    <w:rsid w:val="00606445"/>
    <w:rsid w:val="00606BC4"/>
    <w:rsid w:val="00606FEC"/>
    <w:rsid w:val="00607EF1"/>
    <w:rsid w:val="006118AE"/>
    <w:rsid w:val="00611CB1"/>
    <w:rsid w:val="00611FBF"/>
    <w:rsid w:val="006121EA"/>
    <w:rsid w:val="00612E49"/>
    <w:rsid w:val="00612EAC"/>
    <w:rsid w:val="00613B6C"/>
    <w:rsid w:val="00615B3A"/>
    <w:rsid w:val="006162A7"/>
    <w:rsid w:val="006163F6"/>
    <w:rsid w:val="006169CD"/>
    <w:rsid w:val="00617E69"/>
    <w:rsid w:val="00620B22"/>
    <w:rsid w:val="006257C6"/>
    <w:rsid w:val="006266F5"/>
    <w:rsid w:val="00627446"/>
    <w:rsid w:val="006328AA"/>
    <w:rsid w:val="00634009"/>
    <w:rsid w:val="00634548"/>
    <w:rsid w:val="006356F5"/>
    <w:rsid w:val="006358C5"/>
    <w:rsid w:val="00635F75"/>
    <w:rsid w:val="0063613B"/>
    <w:rsid w:val="00636189"/>
    <w:rsid w:val="00637D0A"/>
    <w:rsid w:val="0064157D"/>
    <w:rsid w:val="00646771"/>
    <w:rsid w:val="00650E4E"/>
    <w:rsid w:val="00653864"/>
    <w:rsid w:val="0065545A"/>
    <w:rsid w:val="00657144"/>
    <w:rsid w:val="00657EFE"/>
    <w:rsid w:val="0066052E"/>
    <w:rsid w:val="0066381D"/>
    <w:rsid w:val="00663DDC"/>
    <w:rsid w:val="00666822"/>
    <w:rsid w:val="006673E4"/>
    <w:rsid w:val="00673D07"/>
    <w:rsid w:val="006753C9"/>
    <w:rsid w:val="00676EFD"/>
    <w:rsid w:val="00680B45"/>
    <w:rsid w:val="006825BB"/>
    <w:rsid w:val="00682697"/>
    <w:rsid w:val="00682E12"/>
    <w:rsid w:val="00683B86"/>
    <w:rsid w:val="00684866"/>
    <w:rsid w:val="00684A2D"/>
    <w:rsid w:val="006903F9"/>
    <w:rsid w:val="00691B33"/>
    <w:rsid w:val="00691DA7"/>
    <w:rsid w:val="00692A8E"/>
    <w:rsid w:val="00696AEE"/>
    <w:rsid w:val="006A0979"/>
    <w:rsid w:val="006A09D1"/>
    <w:rsid w:val="006A0C45"/>
    <w:rsid w:val="006A15F6"/>
    <w:rsid w:val="006B047B"/>
    <w:rsid w:val="006B2258"/>
    <w:rsid w:val="006B2655"/>
    <w:rsid w:val="006B3225"/>
    <w:rsid w:val="006B4E93"/>
    <w:rsid w:val="006B5820"/>
    <w:rsid w:val="006B5E0B"/>
    <w:rsid w:val="006B6861"/>
    <w:rsid w:val="006B7776"/>
    <w:rsid w:val="006C1636"/>
    <w:rsid w:val="006C3B23"/>
    <w:rsid w:val="006C4514"/>
    <w:rsid w:val="006C6102"/>
    <w:rsid w:val="006D3243"/>
    <w:rsid w:val="006D6600"/>
    <w:rsid w:val="006E1725"/>
    <w:rsid w:val="006E2EB6"/>
    <w:rsid w:val="006E3923"/>
    <w:rsid w:val="006E4D90"/>
    <w:rsid w:val="006E66A0"/>
    <w:rsid w:val="006F02E2"/>
    <w:rsid w:val="006F253E"/>
    <w:rsid w:val="006F4337"/>
    <w:rsid w:val="006F742D"/>
    <w:rsid w:val="00703301"/>
    <w:rsid w:val="00704633"/>
    <w:rsid w:val="00705CA6"/>
    <w:rsid w:val="00711935"/>
    <w:rsid w:val="007129CB"/>
    <w:rsid w:val="0071660A"/>
    <w:rsid w:val="00717828"/>
    <w:rsid w:val="007216F8"/>
    <w:rsid w:val="007222FF"/>
    <w:rsid w:val="00723DDF"/>
    <w:rsid w:val="0072592F"/>
    <w:rsid w:val="00726F58"/>
    <w:rsid w:val="007302CA"/>
    <w:rsid w:val="00732859"/>
    <w:rsid w:val="0073452B"/>
    <w:rsid w:val="00735D78"/>
    <w:rsid w:val="00736DC4"/>
    <w:rsid w:val="00737871"/>
    <w:rsid w:val="00742EA7"/>
    <w:rsid w:val="00743ABF"/>
    <w:rsid w:val="00743B50"/>
    <w:rsid w:val="00746468"/>
    <w:rsid w:val="007471BE"/>
    <w:rsid w:val="00747BB9"/>
    <w:rsid w:val="00750E42"/>
    <w:rsid w:val="0075220E"/>
    <w:rsid w:val="00752749"/>
    <w:rsid w:val="00753032"/>
    <w:rsid w:val="00753497"/>
    <w:rsid w:val="00754992"/>
    <w:rsid w:val="00755768"/>
    <w:rsid w:val="0075654F"/>
    <w:rsid w:val="0075674A"/>
    <w:rsid w:val="00762D2B"/>
    <w:rsid w:val="00765394"/>
    <w:rsid w:val="00771356"/>
    <w:rsid w:val="00771FE0"/>
    <w:rsid w:val="00772398"/>
    <w:rsid w:val="00773613"/>
    <w:rsid w:val="00775CFB"/>
    <w:rsid w:val="0077602E"/>
    <w:rsid w:val="0077648D"/>
    <w:rsid w:val="00777CA6"/>
    <w:rsid w:val="00781230"/>
    <w:rsid w:val="00781982"/>
    <w:rsid w:val="00782570"/>
    <w:rsid w:val="00782680"/>
    <w:rsid w:val="00784180"/>
    <w:rsid w:val="007842C0"/>
    <w:rsid w:val="0078610F"/>
    <w:rsid w:val="007874DE"/>
    <w:rsid w:val="007909A1"/>
    <w:rsid w:val="00791BE3"/>
    <w:rsid w:val="00794FD4"/>
    <w:rsid w:val="0079564A"/>
    <w:rsid w:val="00795C0F"/>
    <w:rsid w:val="007A276B"/>
    <w:rsid w:val="007A7B03"/>
    <w:rsid w:val="007B34F3"/>
    <w:rsid w:val="007B4596"/>
    <w:rsid w:val="007B45E6"/>
    <w:rsid w:val="007B574E"/>
    <w:rsid w:val="007B5D3D"/>
    <w:rsid w:val="007B745E"/>
    <w:rsid w:val="007C5C3A"/>
    <w:rsid w:val="007C65EC"/>
    <w:rsid w:val="007C6B8E"/>
    <w:rsid w:val="007C7AC0"/>
    <w:rsid w:val="007D573A"/>
    <w:rsid w:val="007D5D92"/>
    <w:rsid w:val="007D78AB"/>
    <w:rsid w:val="007D7F5D"/>
    <w:rsid w:val="007E6F86"/>
    <w:rsid w:val="007E7B7B"/>
    <w:rsid w:val="007F07ED"/>
    <w:rsid w:val="007F0CB7"/>
    <w:rsid w:val="007F5C4D"/>
    <w:rsid w:val="007F7889"/>
    <w:rsid w:val="00800DE4"/>
    <w:rsid w:val="008021AF"/>
    <w:rsid w:val="0080234A"/>
    <w:rsid w:val="00802642"/>
    <w:rsid w:val="008067ED"/>
    <w:rsid w:val="0081126E"/>
    <w:rsid w:val="00811CC3"/>
    <w:rsid w:val="00815B85"/>
    <w:rsid w:val="00817047"/>
    <w:rsid w:val="00817613"/>
    <w:rsid w:val="008241DD"/>
    <w:rsid w:val="00825BF3"/>
    <w:rsid w:val="00826496"/>
    <w:rsid w:val="00831E95"/>
    <w:rsid w:val="00835F6A"/>
    <w:rsid w:val="00836253"/>
    <w:rsid w:val="0083693A"/>
    <w:rsid w:val="00837864"/>
    <w:rsid w:val="0084266E"/>
    <w:rsid w:val="008461F8"/>
    <w:rsid w:val="00846F51"/>
    <w:rsid w:val="00851505"/>
    <w:rsid w:val="00851A12"/>
    <w:rsid w:val="00853E4A"/>
    <w:rsid w:val="0085754F"/>
    <w:rsid w:val="00857BFE"/>
    <w:rsid w:val="00857C0C"/>
    <w:rsid w:val="00857F2F"/>
    <w:rsid w:val="008600A2"/>
    <w:rsid w:val="0086314D"/>
    <w:rsid w:val="008654AF"/>
    <w:rsid w:val="008700E8"/>
    <w:rsid w:val="00870BA3"/>
    <w:rsid w:val="00870EF9"/>
    <w:rsid w:val="00870FD0"/>
    <w:rsid w:val="008716CC"/>
    <w:rsid w:val="00872C04"/>
    <w:rsid w:val="0087467D"/>
    <w:rsid w:val="00875588"/>
    <w:rsid w:val="00876555"/>
    <w:rsid w:val="00876E52"/>
    <w:rsid w:val="00877FF0"/>
    <w:rsid w:val="008807B1"/>
    <w:rsid w:val="00895194"/>
    <w:rsid w:val="00896F26"/>
    <w:rsid w:val="0089770A"/>
    <w:rsid w:val="008A1104"/>
    <w:rsid w:val="008A6D45"/>
    <w:rsid w:val="008B1164"/>
    <w:rsid w:val="008B22DD"/>
    <w:rsid w:val="008B2EE6"/>
    <w:rsid w:val="008B36C5"/>
    <w:rsid w:val="008B543B"/>
    <w:rsid w:val="008B6948"/>
    <w:rsid w:val="008B73FF"/>
    <w:rsid w:val="008C0D47"/>
    <w:rsid w:val="008C1272"/>
    <w:rsid w:val="008C1A0B"/>
    <w:rsid w:val="008C3042"/>
    <w:rsid w:val="008C45D0"/>
    <w:rsid w:val="008C6AEE"/>
    <w:rsid w:val="008C7343"/>
    <w:rsid w:val="008D0071"/>
    <w:rsid w:val="008D0242"/>
    <w:rsid w:val="008D1AD6"/>
    <w:rsid w:val="008D1BA2"/>
    <w:rsid w:val="008D293D"/>
    <w:rsid w:val="008D3A8D"/>
    <w:rsid w:val="008D52B8"/>
    <w:rsid w:val="008D5BA6"/>
    <w:rsid w:val="008E2C55"/>
    <w:rsid w:val="008E3895"/>
    <w:rsid w:val="008E3F25"/>
    <w:rsid w:val="008F0A12"/>
    <w:rsid w:val="008F1DDB"/>
    <w:rsid w:val="008F3139"/>
    <w:rsid w:val="008F5339"/>
    <w:rsid w:val="008F55E4"/>
    <w:rsid w:val="0090246C"/>
    <w:rsid w:val="009028FE"/>
    <w:rsid w:val="009038D4"/>
    <w:rsid w:val="00904137"/>
    <w:rsid w:val="00911948"/>
    <w:rsid w:val="00913078"/>
    <w:rsid w:val="00921F35"/>
    <w:rsid w:val="00922934"/>
    <w:rsid w:val="00922A2A"/>
    <w:rsid w:val="00932799"/>
    <w:rsid w:val="0093356F"/>
    <w:rsid w:val="00933AC3"/>
    <w:rsid w:val="0093676B"/>
    <w:rsid w:val="0094139D"/>
    <w:rsid w:val="00943721"/>
    <w:rsid w:val="0094423A"/>
    <w:rsid w:val="009443B1"/>
    <w:rsid w:val="009450DF"/>
    <w:rsid w:val="00947D45"/>
    <w:rsid w:val="0095200F"/>
    <w:rsid w:val="0095206D"/>
    <w:rsid w:val="009536BC"/>
    <w:rsid w:val="00953D9C"/>
    <w:rsid w:val="0095657A"/>
    <w:rsid w:val="00957B4A"/>
    <w:rsid w:val="00960D7D"/>
    <w:rsid w:val="00961BD0"/>
    <w:rsid w:val="00965372"/>
    <w:rsid w:val="00965E25"/>
    <w:rsid w:val="00966449"/>
    <w:rsid w:val="0096677A"/>
    <w:rsid w:val="00967B4B"/>
    <w:rsid w:val="009729BE"/>
    <w:rsid w:val="00973211"/>
    <w:rsid w:val="00973D42"/>
    <w:rsid w:val="00975E1F"/>
    <w:rsid w:val="00976D79"/>
    <w:rsid w:val="0097785C"/>
    <w:rsid w:val="00977F62"/>
    <w:rsid w:val="009808AC"/>
    <w:rsid w:val="00984EA1"/>
    <w:rsid w:val="00985A52"/>
    <w:rsid w:val="00986C00"/>
    <w:rsid w:val="00992132"/>
    <w:rsid w:val="0099363B"/>
    <w:rsid w:val="0099364B"/>
    <w:rsid w:val="00995995"/>
    <w:rsid w:val="00997A88"/>
    <w:rsid w:val="00997F20"/>
    <w:rsid w:val="009A2C7F"/>
    <w:rsid w:val="009A7735"/>
    <w:rsid w:val="009B24E4"/>
    <w:rsid w:val="009B5C76"/>
    <w:rsid w:val="009B5DAB"/>
    <w:rsid w:val="009C1148"/>
    <w:rsid w:val="009C2D9B"/>
    <w:rsid w:val="009C436C"/>
    <w:rsid w:val="009C4F77"/>
    <w:rsid w:val="009C6AA0"/>
    <w:rsid w:val="009D11F9"/>
    <w:rsid w:val="009D3120"/>
    <w:rsid w:val="009D40F3"/>
    <w:rsid w:val="009D5953"/>
    <w:rsid w:val="009E0E39"/>
    <w:rsid w:val="009E1788"/>
    <w:rsid w:val="009E3736"/>
    <w:rsid w:val="009E3C0F"/>
    <w:rsid w:val="009E3E10"/>
    <w:rsid w:val="009E4E8C"/>
    <w:rsid w:val="009E73E1"/>
    <w:rsid w:val="009F1764"/>
    <w:rsid w:val="009F3344"/>
    <w:rsid w:val="009F5EDE"/>
    <w:rsid w:val="009F6E9E"/>
    <w:rsid w:val="009F7C07"/>
    <w:rsid w:val="009F7E66"/>
    <w:rsid w:val="00A02BFD"/>
    <w:rsid w:val="00A02FD6"/>
    <w:rsid w:val="00A05200"/>
    <w:rsid w:val="00A05E5D"/>
    <w:rsid w:val="00A07FEA"/>
    <w:rsid w:val="00A102B4"/>
    <w:rsid w:val="00A12577"/>
    <w:rsid w:val="00A12C81"/>
    <w:rsid w:val="00A12D8D"/>
    <w:rsid w:val="00A14126"/>
    <w:rsid w:val="00A21408"/>
    <w:rsid w:val="00A218E9"/>
    <w:rsid w:val="00A22390"/>
    <w:rsid w:val="00A27EA3"/>
    <w:rsid w:val="00A3178A"/>
    <w:rsid w:val="00A3196B"/>
    <w:rsid w:val="00A33A8C"/>
    <w:rsid w:val="00A33BB9"/>
    <w:rsid w:val="00A34038"/>
    <w:rsid w:val="00A34143"/>
    <w:rsid w:val="00A34C10"/>
    <w:rsid w:val="00A34E71"/>
    <w:rsid w:val="00A36FF7"/>
    <w:rsid w:val="00A378B0"/>
    <w:rsid w:val="00A37B67"/>
    <w:rsid w:val="00A416AA"/>
    <w:rsid w:val="00A42608"/>
    <w:rsid w:val="00A43A5D"/>
    <w:rsid w:val="00A44EDB"/>
    <w:rsid w:val="00A45443"/>
    <w:rsid w:val="00A45944"/>
    <w:rsid w:val="00A466CF"/>
    <w:rsid w:val="00A4709A"/>
    <w:rsid w:val="00A47CEA"/>
    <w:rsid w:val="00A52CAB"/>
    <w:rsid w:val="00A53E50"/>
    <w:rsid w:val="00A55D3F"/>
    <w:rsid w:val="00A56BB7"/>
    <w:rsid w:val="00A577C8"/>
    <w:rsid w:val="00A57E8E"/>
    <w:rsid w:val="00A60218"/>
    <w:rsid w:val="00A62C23"/>
    <w:rsid w:val="00A63499"/>
    <w:rsid w:val="00A64840"/>
    <w:rsid w:val="00A648FF"/>
    <w:rsid w:val="00A65732"/>
    <w:rsid w:val="00A67248"/>
    <w:rsid w:val="00A7282F"/>
    <w:rsid w:val="00A72919"/>
    <w:rsid w:val="00A739F6"/>
    <w:rsid w:val="00A74972"/>
    <w:rsid w:val="00A758C3"/>
    <w:rsid w:val="00A76A3A"/>
    <w:rsid w:val="00A77187"/>
    <w:rsid w:val="00A80B94"/>
    <w:rsid w:val="00A83B5A"/>
    <w:rsid w:val="00A84B9C"/>
    <w:rsid w:val="00A84F88"/>
    <w:rsid w:val="00A854CA"/>
    <w:rsid w:val="00A90B4E"/>
    <w:rsid w:val="00A924F7"/>
    <w:rsid w:val="00A946B9"/>
    <w:rsid w:val="00AA1106"/>
    <w:rsid w:val="00AA1B20"/>
    <w:rsid w:val="00AA5D3F"/>
    <w:rsid w:val="00AA6548"/>
    <w:rsid w:val="00AA65DA"/>
    <w:rsid w:val="00AB0B91"/>
    <w:rsid w:val="00AB5F19"/>
    <w:rsid w:val="00AB6F93"/>
    <w:rsid w:val="00AC0770"/>
    <w:rsid w:val="00AC148F"/>
    <w:rsid w:val="00AC316D"/>
    <w:rsid w:val="00AC3318"/>
    <w:rsid w:val="00AC5BF9"/>
    <w:rsid w:val="00AC7E47"/>
    <w:rsid w:val="00AC7FA0"/>
    <w:rsid w:val="00AD0AB7"/>
    <w:rsid w:val="00AD164E"/>
    <w:rsid w:val="00AD33CA"/>
    <w:rsid w:val="00AD490D"/>
    <w:rsid w:val="00AD56D0"/>
    <w:rsid w:val="00AD5D3F"/>
    <w:rsid w:val="00AE393D"/>
    <w:rsid w:val="00AE3E48"/>
    <w:rsid w:val="00AE5B53"/>
    <w:rsid w:val="00AF0BEA"/>
    <w:rsid w:val="00AF23A9"/>
    <w:rsid w:val="00AF5072"/>
    <w:rsid w:val="00AF6590"/>
    <w:rsid w:val="00AF7AAB"/>
    <w:rsid w:val="00B0096F"/>
    <w:rsid w:val="00B01F8C"/>
    <w:rsid w:val="00B02ABD"/>
    <w:rsid w:val="00B02F70"/>
    <w:rsid w:val="00B030F1"/>
    <w:rsid w:val="00B03564"/>
    <w:rsid w:val="00B04224"/>
    <w:rsid w:val="00B07473"/>
    <w:rsid w:val="00B11203"/>
    <w:rsid w:val="00B11E6A"/>
    <w:rsid w:val="00B12088"/>
    <w:rsid w:val="00B131BE"/>
    <w:rsid w:val="00B139BC"/>
    <w:rsid w:val="00B13F87"/>
    <w:rsid w:val="00B15978"/>
    <w:rsid w:val="00B20563"/>
    <w:rsid w:val="00B22B8D"/>
    <w:rsid w:val="00B23FD6"/>
    <w:rsid w:val="00B26CBF"/>
    <w:rsid w:val="00B27C51"/>
    <w:rsid w:val="00B31406"/>
    <w:rsid w:val="00B33507"/>
    <w:rsid w:val="00B3483A"/>
    <w:rsid w:val="00B34C85"/>
    <w:rsid w:val="00B37313"/>
    <w:rsid w:val="00B40A97"/>
    <w:rsid w:val="00B43E55"/>
    <w:rsid w:val="00B511B1"/>
    <w:rsid w:val="00B512F6"/>
    <w:rsid w:val="00B547DB"/>
    <w:rsid w:val="00B57023"/>
    <w:rsid w:val="00B57E4D"/>
    <w:rsid w:val="00B60837"/>
    <w:rsid w:val="00B608E3"/>
    <w:rsid w:val="00B60FEF"/>
    <w:rsid w:val="00B610A2"/>
    <w:rsid w:val="00B61F1C"/>
    <w:rsid w:val="00B64EEA"/>
    <w:rsid w:val="00B673B6"/>
    <w:rsid w:val="00B67595"/>
    <w:rsid w:val="00B70279"/>
    <w:rsid w:val="00B7077B"/>
    <w:rsid w:val="00B70CB4"/>
    <w:rsid w:val="00B725B0"/>
    <w:rsid w:val="00B73DDE"/>
    <w:rsid w:val="00B761AE"/>
    <w:rsid w:val="00B77914"/>
    <w:rsid w:val="00B80BD4"/>
    <w:rsid w:val="00B834A9"/>
    <w:rsid w:val="00B857B3"/>
    <w:rsid w:val="00B8602B"/>
    <w:rsid w:val="00B86993"/>
    <w:rsid w:val="00B87F82"/>
    <w:rsid w:val="00B905D1"/>
    <w:rsid w:val="00B92FC4"/>
    <w:rsid w:val="00B95BA9"/>
    <w:rsid w:val="00B9673F"/>
    <w:rsid w:val="00B97539"/>
    <w:rsid w:val="00B97580"/>
    <w:rsid w:val="00BA0756"/>
    <w:rsid w:val="00BA168A"/>
    <w:rsid w:val="00BA4D8C"/>
    <w:rsid w:val="00BA4E21"/>
    <w:rsid w:val="00BA5F04"/>
    <w:rsid w:val="00BA5F0E"/>
    <w:rsid w:val="00BA6EAB"/>
    <w:rsid w:val="00BA72A7"/>
    <w:rsid w:val="00BB502A"/>
    <w:rsid w:val="00BC18A6"/>
    <w:rsid w:val="00BC2419"/>
    <w:rsid w:val="00BC2614"/>
    <w:rsid w:val="00BC26D7"/>
    <w:rsid w:val="00BC2BE7"/>
    <w:rsid w:val="00BC31EB"/>
    <w:rsid w:val="00BC3985"/>
    <w:rsid w:val="00BC59EF"/>
    <w:rsid w:val="00BD1288"/>
    <w:rsid w:val="00BD2415"/>
    <w:rsid w:val="00BD36FD"/>
    <w:rsid w:val="00BD59A6"/>
    <w:rsid w:val="00BD6467"/>
    <w:rsid w:val="00BE0A8B"/>
    <w:rsid w:val="00BE1DC2"/>
    <w:rsid w:val="00BE2A22"/>
    <w:rsid w:val="00BE4823"/>
    <w:rsid w:val="00BE674D"/>
    <w:rsid w:val="00BE7135"/>
    <w:rsid w:val="00BF2C72"/>
    <w:rsid w:val="00BF4652"/>
    <w:rsid w:val="00C0155E"/>
    <w:rsid w:val="00C02FE9"/>
    <w:rsid w:val="00C0452B"/>
    <w:rsid w:val="00C04AC1"/>
    <w:rsid w:val="00C04BD9"/>
    <w:rsid w:val="00C06896"/>
    <w:rsid w:val="00C1032E"/>
    <w:rsid w:val="00C1063D"/>
    <w:rsid w:val="00C10BF6"/>
    <w:rsid w:val="00C10D7C"/>
    <w:rsid w:val="00C11662"/>
    <w:rsid w:val="00C1197E"/>
    <w:rsid w:val="00C1234E"/>
    <w:rsid w:val="00C124B7"/>
    <w:rsid w:val="00C126F8"/>
    <w:rsid w:val="00C1324D"/>
    <w:rsid w:val="00C1340D"/>
    <w:rsid w:val="00C1671F"/>
    <w:rsid w:val="00C1695B"/>
    <w:rsid w:val="00C17625"/>
    <w:rsid w:val="00C20CF4"/>
    <w:rsid w:val="00C25A70"/>
    <w:rsid w:val="00C3112C"/>
    <w:rsid w:val="00C3517E"/>
    <w:rsid w:val="00C36F6C"/>
    <w:rsid w:val="00C37BD7"/>
    <w:rsid w:val="00C50457"/>
    <w:rsid w:val="00C512D7"/>
    <w:rsid w:val="00C527FA"/>
    <w:rsid w:val="00C53A6D"/>
    <w:rsid w:val="00C53ACE"/>
    <w:rsid w:val="00C53C27"/>
    <w:rsid w:val="00C5437D"/>
    <w:rsid w:val="00C54659"/>
    <w:rsid w:val="00C57535"/>
    <w:rsid w:val="00C57563"/>
    <w:rsid w:val="00C57B54"/>
    <w:rsid w:val="00C62474"/>
    <w:rsid w:val="00C627D3"/>
    <w:rsid w:val="00C64996"/>
    <w:rsid w:val="00C65395"/>
    <w:rsid w:val="00C65891"/>
    <w:rsid w:val="00C7096D"/>
    <w:rsid w:val="00C7259C"/>
    <w:rsid w:val="00C726EA"/>
    <w:rsid w:val="00C7403C"/>
    <w:rsid w:val="00C7496A"/>
    <w:rsid w:val="00C74D21"/>
    <w:rsid w:val="00C80F2B"/>
    <w:rsid w:val="00C81C27"/>
    <w:rsid w:val="00C834C5"/>
    <w:rsid w:val="00C85A1A"/>
    <w:rsid w:val="00C87D65"/>
    <w:rsid w:val="00C904CA"/>
    <w:rsid w:val="00C904D6"/>
    <w:rsid w:val="00C92F90"/>
    <w:rsid w:val="00C94161"/>
    <w:rsid w:val="00C95C68"/>
    <w:rsid w:val="00C9696B"/>
    <w:rsid w:val="00CA0A2C"/>
    <w:rsid w:val="00CA16C8"/>
    <w:rsid w:val="00CA3D93"/>
    <w:rsid w:val="00CA4325"/>
    <w:rsid w:val="00CA4364"/>
    <w:rsid w:val="00CA5CC1"/>
    <w:rsid w:val="00CB1024"/>
    <w:rsid w:val="00CB32CF"/>
    <w:rsid w:val="00CB3B7A"/>
    <w:rsid w:val="00CB7001"/>
    <w:rsid w:val="00CB703E"/>
    <w:rsid w:val="00CB7699"/>
    <w:rsid w:val="00CC3A0D"/>
    <w:rsid w:val="00CC7FC9"/>
    <w:rsid w:val="00CD11D5"/>
    <w:rsid w:val="00CD2ECD"/>
    <w:rsid w:val="00CD32C8"/>
    <w:rsid w:val="00CD37ED"/>
    <w:rsid w:val="00CD4898"/>
    <w:rsid w:val="00CD609E"/>
    <w:rsid w:val="00CE0306"/>
    <w:rsid w:val="00CE1E9B"/>
    <w:rsid w:val="00CE2615"/>
    <w:rsid w:val="00CE2A9C"/>
    <w:rsid w:val="00CE2BCE"/>
    <w:rsid w:val="00CE630A"/>
    <w:rsid w:val="00CF058D"/>
    <w:rsid w:val="00CF28A4"/>
    <w:rsid w:val="00CF74A1"/>
    <w:rsid w:val="00D003AE"/>
    <w:rsid w:val="00D02C21"/>
    <w:rsid w:val="00D03A2B"/>
    <w:rsid w:val="00D054E2"/>
    <w:rsid w:val="00D07799"/>
    <w:rsid w:val="00D07920"/>
    <w:rsid w:val="00D10ADA"/>
    <w:rsid w:val="00D116FF"/>
    <w:rsid w:val="00D1188C"/>
    <w:rsid w:val="00D125C7"/>
    <w:rsid w:val="00D14F8A"/>
    <w:rsid w:val="00D156A7"/>
    <w:rsid w:val="00D15DA5"/>
    <w:rsid w:val="00D17903"/>
    <w:rsid w:val="00D17D45"/>
    <w:rsid w:val="00D21346"/>
    <w:rsid w:val="00D2155A"/>
    <w:rsid w:val="00D237D5"/>
    <w:rsid w:val="00D24406"/>
    <w:rsid w:val="00D251C8"/>
    <w:rsid w:val="00D25399"/>
    <w:rsid w:val="00D26DD7"/>
    <w:rsid w:val="00D30CD9"/>
    <w:rsid w:val="00D30EF8"/>
    <w:rsid w:val="00D3369B"/>
    <w:rsid w:val="00D35734"/>
    <w:rsid w:val="00D363B2"/>
    <w:rsid w:val="00D37A84"/>
    <w:rsid w:val="00D44013"/>
    <w:rsid w:val="00D44C0B"/>
    <w:rsid w:val="00D479A4"/>
    <w:rsid w:val="00D47F6C"/>
    <w:rsid w:val="00D503FD"/>
    <w:rsid w:val="00D513D8"/>
    <w:rsid w:val="00D5184C"/>
    <w:rsid w:val="00D53894"/>
    <w:rsid w:val="00D573F2"/>
    <w:rsid w:val="00D57C7E"/>
    <w:rsid w:val="00D60CB4"/>
    <w:rsid w:val="00D63557"/>
    <w:rsid w:val="00D63CF6"/>
    <w:rsid w:val="00D63F2E"/>
    <w:rsid w:val="00D661E7"/>
    <w:rsid w:val="00D67E4E"/>
    <w:rsid w:val="00D67FBC"/>
    <w:rsid w:val="00D70083"/>
    <w:rsid w:val="00D75891"/>
    <w:rsid w:val="00D8719E"/>
    <w:rsid w:val="00D9015D"/>
    <w:rsid w:val="00D91157"/>
    <w:rsid w:val="00D912FB"/>
    <w:rsid w:val="00D9273B"/>
    <w:rsid w:val="00D96591"/>
    <w:rsid w:val="00D96C69"/>
    <w:rsid w:val="00D97321"/>
    <w:rsid w:val="00D97646"/>
    <w:rsid w:val="00DA0CDF"/>
    <w:rsid w:val="00DA286B"/>
    <w:rsid w:val="00DA2894"/>
    <w:rsid w:val="00DA4911"/>
    <w:rsid w:val="00DA4A64"/>
    <w:rsid w:val="00DA5561"/>
    <w:rsid w:val="00DA57ED"/>
    <w:rsid w:val="00DA60D4"/>
    <w:rsid w:val="00DA7926"/>
    <w:rsid w:val="00DB1A7F"/>
    <w:rsid w:val="00DB268C"/>
    <w:rsid w:val="00DB2E4D"/>
    <w:rsid w:val="00DB3C17"/>
    <w:rsid w:val="00DB41E8"/>
    <w:rsid w:val="00DB64D0"/>
    <w:rsid w:val="00DC1F3C"/>
    <w:rsid w:val="00DC1F61"/>
    <w:rsid w:val="00DC1FA7"/>
    <w:rsid w:val="00DC28AD"/>
    <w:rsid w:val="00DC33BF"/>
    <w:rsid w:val="00DC3FC6"/>
    <w:rsid w:val="00DC3FC9"/>
    <w:rsid w:val="00DC67DD"/>
    <w:rsid w:val="00DC68D2"/>
    <w:rsid w:val="00DC7507"/>
    <w:rsid w:val="00DD0E3D"/>
    <w:rsid w:val="00DD1AE4"/>
    <w:rsid w:val="00DD311F"/>
    <w:rsid w:val="00DF04B6"/>
    <w:rsid w:val="00DF120C"/>
    <w:rsid w:val="00DF177E"/>
    <w:rsid w:val="00DF240C"/>
    <w:rsid w:val="00DF4F46"/>
    <w:rsid w:val="00DF5FB9"/>
    <w:rsid w:val="00DF76CD"/>
    <w:rsid w:val="00E0049B"/>
    <w:rsid w:val="00E01F4A"/>
    <w:rsid w:val="00E03318"/>
    <w:rsid w:val="00E0609B"/>
    <w:rsid w:val="00E06397"/>
    <w:rsid w:val="00E103FE"/>
    <w:rsid w:val="00E122C3"/>
    <w:rsid w:val="00E14D55"/>
    <w:rsid w:val="00E16510"/>
    <w:rsid w:val="00E17DCA"/>
    <w:rsid w:val="00E20DF2"/>
    <w:rsid w:val="00E22365"/>
    <w:rsid w:val="00E230DB"/>
    <w:rsid w:val="00E23B23"/>
    <w:rsid w:val="00E23C77"/>
    <w:rsid w:val="00E23F21"/>
    <w:rsid w:val="00E27589"/>
    <w:rsid w:val="00E30C34"/>
    <w:rsid w:val="00E35E32"/>
    <w:rsid w:val="00E36BA2"/>
    <w:rsid w:val="00E370C2"/>
    <w:rsid w:val="00E379EF"/>
    <w:rsid w:val="00E37F1B"/>
    <w:rsid w:val="00E40AEC"/>
    <w:rsid w:val="00E428D7"/>
    <w:rsid w:val="00E42D42"/>
    <w:rsid w:val="00E43D01"/>
    <w:rsid w:val="00E45A88"/>
    <w:rsid w:val="00E46636"/>
    <w:rsid w:val="00E5004B"/>
    <w:rsid w:val="00E50F0D"/>
    <w:rsid w:val="00E52269"/>
    <w:rsid w:val="00E6258F"/>
    <w:rsid w:val="00E643AB"/>
    <w:rsid w:val="00E64B55"/>
    <w:rsid w:val="00E64B77"/>
    <w:rsid w:val="00E65BDC"/>
    <w:rsid w:val="00E66BBB"/>
    <w:rsid w:val="00E717EF"/>
    <w:rsid w:val="00E71F11"/>
    <w:rsid w:val="00E721A1"/>
    <w:rsid w:val="00E74471"/>
    <w:rsid w:val="00E76459"/>
    <w:rsid w:val="00E771D5"/>
    <w:rsid w:val="00E776D6"/>
    <w:rsid w:val="00E86FED"/>
    <w:rsid w:val="00E901CD"/>
    <w:rsid w:val="00E906A4"/>
    <w:rsid w:val="00E90CB2"/>
    <w:rsid w:val="00E92369"/>
    <w:rsid w:val="00E9443C"/>
    <w:rsid w:val="00E962F4"/>
    <w:rsid w:val="00E96BDB"/>
    <w:rsid w:val="00E96F4D"/>
    <w:rsid w:val="00E9757D"/>
    <w:rsid w:val="00EA2435"/>
    <w:rsid w:val="00EA3F00"/>
    <w:rsid w:val="00EA4E04"/>
    <w:rsid w:val="00EA4FF7"/>
    <w:rsid w:val="00EA6619"/>
    <w:rsid w:val="00EB3A5B"/>
    <w:rsid w:val="00EB65AE"/>
    <w:rsid w:val="00EC1533"/>
    <w:rsid w:val="00EC1A26"/>
    <w:rsid w:val="00EC4F30"/>
    <w:rsid w:val="00ED08FF"/>
    <w:rsid w:val="00ED0AB7"/>
    <w:rsid w:val="00ED331B"/>
    <w:rsid w:val="00ED3629"/>
    <w:rsid w:val="00ED498E"/>
    <w:rsid w:val="00ED588C"/>
    <w:rsid w:val="00ED59C1"/>
    <w:rsid w:val="00EE0111"/>
    <w:rsid w:val="00EE35D8"/>
    <w:rsid w:val="00EE412E"/>
    <w:rsid w:val="00EE4771"/>
    <w:rsid w:val="00EE62DC"/>
    <w:rsid w:val="00EE758D"/>
    <w:rsid w:val="00EE7B00"/>
    <w:rsid w:val="00EF3507"/>
    <w:rsid w:val="00EF6D6D"/>
    <w:rsid w:val="00F02BCF"/>
    <w:rsid w:val="00F02CD8"/>
    <w:rsid w:val="00F03D59"/>
    <w:rsid w:val="00F0739F"/>
    <w:rsid w:val="00F079EE"/>
    <w:rsid w:val="00F1147D"/>
    <w:rsid w:val="00F17309"/>
    <w:rsid w:val="00F21486"/>
    <w:rsid w:val="00F219B3"/>
    <w:rsid w:val="00F25ACD"/>
    <w:rsid w:val="00F27D8B"/>
    <w:rsid w:val="00F30BA4"/>
    <w:rsid w:val="00F30C04"/>
    <w:rsid w:val="00F3377E"/>
    <w:rsid w:val="00F342D1"/>
    <w:rsid w:val="00F34CD7"/>
    <w:rsid w:val="00F4170D"/>
    <w:rsid w:val="00F45491"/>
    <w:rsid w:val="00F47071"/>
    <w:rsid w:val="00F5074D"/>
    <w:rsid w:val="00F5226B"/>
    <w:rsid w:val="00F53D16"/>
    <w:rsid w:val="00F55E36"/>
    <w:rsid w:val="00F6141B"/>
    <w:rsid w:val="00F67A74"/>
    <w:rsid w:val="00F70E72"/>
    <w:rsid w:val="00F70FF6"/>
    <w:rsid w:val="00F7586C"/>
    <w:rsid w:val="00F763DD"/>
    <w:rsid w:val="00F767BD"/>
    <w:rsid w:val="00F76C78"/>
    <w:rsid w:val="00F8022F"/>
    <w:rsid w:val="00F81327"/>
    <w:rsid w:val="00F846DF"/>
    <w:rsid w:val="00F8498A"/>
    <w:rsid w:val="00F86D16"/>
    <w:rsid w:val="00F906A6"/>
    <w:rsid w:val="00F909E5"/>
    <w:rsid w:val="00F91339"/>
    <w:rsid w:val="00F91A2F"/>
    <w:rsid w:val="00F91B1F"/>
    <w:rsid w:val="00F9236F"/>
    <w:rsid w:val="00F9445A"/>
    <w:rsid w:val="00F94D08"/>
    <w:rsid w:val="00F958FA"/>
    <w:rsid w:val="00F95DAD"/>
    <w:rsid w:val="00F96EA7"/>
    <w:rsid w:val="00FA0F8A"/>
    <w:rsid w:val="00FA19B8"/>
    <w:rsid w:val="00FA1B99"/>
    <w:rsid w:val="00FA1E9F"/>
    <w:rsid w:val="00FA349E"/>
    <w:rsid w:val="00FA4179"/>
    <w:rsid w:val="00FA4B4B"/>
    <w:rsid w:val="00FA5E88"/>
    <w:rsid w:val="00FA77CA"/>
    <w:rsid w:val="00FA7BE2"/>
    <w:rsid w:val="00FB04A2"/>
    <w:rsid w:val="00FB0A40"/>
    <w:rsid w:val="00FB0AD3"/>
    <w:rsid w:val="00FB0F44"/>
    <w:rsid w:val="00FB3FC2"/>
    <w:rsid w:val="00FC26B7"/>
    <w:rsid w:val="00FC6474"/>
    <w:rsid w:val="00FC69B1"/>
    <w:rsid w:val="00FE1219"/>
    <w:rsid w:val="00FE270D"/>
    <w:rsid w:val="00FE302C"/>
    <w:rsid w:val="00FE4D36"/>
    <w:rsid w:val="00FF0970"/>
    <w:rsid w:val="00FF1B2E"/>
    <w:rsid w:val="00FF4FF5"/>
    <w:rsid w:val="00FF62A0"/>
    <w:rsid w:val="00FF6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548EED1"/>
  <w15:docId w15:val="{6F03A030-9A26-4E30-B09D-E3852D971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2805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2BCE"/>
    <w:pPr>
      <w:keepNext/>
      <w:jc w:val="center"/>
      <w:outlineLvl w:val="0"/>
    </w:pPr>
    <w:rPr>
      <w:rFonts w:ascii="Arial Armenian" w:hAnsi="Arial Armenian"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3425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E261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3425C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222805"/>
    <w:rPr>
      <w:rFonts w:ascii="Arial Armenian" w:hAnsi="Arial Armenian"/>
      <w:sz w:val="20"/>
    </w:rPr>
  </w:style>
  <w:style w:type="character" w:customStyle="1" w:styleId="BodyTextChar">
    <w:name w:val="Body Text Char"/>
    <w:basedOn w:val="DefaultParagraphFont"/>
    <w:link w:val="BodyText"/>
    <w:rsid w:val="00222805"/>
    <w:rPr>
      <w:rFonts w:ascii="Arial Armenian" w:eastAsia="Times New Roman" w:hAnsi="Arial Armenian" w:cs="Times New Roman"/>
      <w:sz w:val="20"/>
      <w:szCs w:val="20"/>
      <w:lang w:val="en-US" w:eastAsia="ru-RU"/>
    </w:rPr>
  </w:style>
  <w:style w:type="paragraph" w:styleId="Header">
    <w:name w:val="header"/>
    <w:basedOn w:val="Normal"/>
    <w:link w:val="Head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Footer">
    <w:name w:val="footer"/>
    <w:basedOn w:val="Normal"/>
    <w:link w:val="Foot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CE2BCE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table" w:styleId="TableGrid">
    <w:name w:val="Table Grid"/>
    <w:basedOn w:val="TableNormal"/>
    <w:uiPriority w:val="59"/>
    <w:rsid w:val="003958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Bullets,Akapit z listą BS,List Paragraph 1,List_Paragraph,Multilevel para_II,List Paragraph (numbered (a)),OBC Bullet,List Paragraph11,Normal numbered,Абзац списка1,Paragraphe de liste PBLH,List Paragraph1,References"/>
    <w:basedOn w:val="Normal"/>
    <w:link w:val="ListParagraphChar"/>
    <w:uiPriority w:val="34"/>
    <w:qFormat/>
    <w:rsid w:val="002A6EAD"/>
    <w:pPr>
      <w:ind w:left="720"/>
      <w:contextualSpacing/>
    </w:pPr>
  </w:style>
  <w:style w:type="paragraph" w:customStyle="1" w:styleId="msonormalmailrucssattributepostfix">
    <w:name w:val="msonormal_mailru_css_attribute_postfix"/>
    <w:basedOn w:val="Normal"/>
    <w:rsid w:val="001C7844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apple-converted-space">
    <w:name w:val="apple-converted-space"/>
    <w:basedOn w:val="DefaultParagraphFont"/>
    <w:rsid w:val="008B543B"/>
  </w:style>
  <w:style w:type="character" w:customStyle="1" w:styleId="ListParagraphChar">
    <w:name w:val="List Paragraph Char"/>
    <w:aliases w:val="Bullets Char,Akapit z listą BS Char,List Paragraph 1 Char,List_Paragraph Char,Multilevel para_II Char,List Paragraph (numbered (a)) Char,OBC Bullet Char,List Paragraph11 Char,Normal numbered Char,Абзац списка1 Char,References Char"/>
    <w:link w:val="ListParagraph"/>
    <w:uiPriority w:val="34"/>
    <w:locked/>
    <w:rsid w:val="002E12B0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customStyle="1" w:styleId="rmcedqov">
    <w:name w:val="rmcedqov"/>
    <w:basedOn w:val="Normal"/>
    <w:rsid w:val="00FA77CA"/>
    <w:pPr>
      <w:spacing w:before="100" w:beforeAutospacing="1" w:after="100" w:afterAutospacing="1"/>
    </w:pPr>
    <w:rPr>
      <w:rFonts w:ascii="Times New Roman" w:hAnsi="Times New Roman"/>
      <w:szCs w:val="24"/>
      <w:lang w:val="hy-AM" w:eastAsia="hy-AM"/>
    </w:rPr>
  </w:style>
  <w:style w:type="character" w:customStyle="1" w:styleId="layout">
    <w:name w:val="layout"/>
    <w:basedOn w:val="DefaultParagraphFont"/>
    <w:rsid w:val="00BA72A7"/>
  </w:style>
  <w:style w:type="paragraph" w:styleId="FootnoteText">
    <w:name w:val="footnote text"/>
    <w:basedOn w:val="Normal"/>
    <w:link w:val="FootnoteTextChar"/>
    <w:semiHidden/>
    <w:rsid w:val="00620B22"/>
    <w:rPr>
      <w:sz w:val="20"/>
      <w:lang w:val="ru-RU"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620B22"/>
    <w:rPr>
      <w:rFonts w:ascii="Times Armenian" w:eastAsia="Times New Roman" w:hAnsi="Times Armenian" w:cs="Times New Roman"/>
      <w:sz w:val="20"/>
      <w:szCs w:val="20"/>
      <w:lang w:eastAsia="ru-RU" w:bidi="ru-RU"/>
    </w:rPr>
  </w:style>
  <w:style w:type="character" w:styleId="FootnoteReference">
    <w:name w:val="footnote reference"/>
    <w:semiHidden/>
    <w:rsid w:val="00D44C0B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515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159"/>
    <w:rPr>
      <w:rFonts w:ascii="Segoe UI" w:eastAsia="Times New Roman" w:hAnsi="Segoe UI" w:cs="Segoe UI"/>
      <w:sz w:val="18"/>
      <w:szCs w:val="18"/>
      <w:lang w:val="en-US" w:eastAsia="ru-RU"/>
    </w:rPr>
  </w:style>
  <w:style w:type="character" w:customStyle="1" w:styleId="rynqvb">
    <w:name w:val="rynqvb"/>
    <w:basedOn w:val="DefaultParagraphFont"/>
    <w:rsid w:val="00061C44"/>
  </w:style>
  <w:style w:type="paragraph" w:styleId="HTMLPreformatted">
    <w:name w:val="HTML Preformatted"/>
    <w:basedOn w:val="Normal"/>
    <w:link w:val="HTMLPreformattedChar"/>
    <w:uiPriority w:val="99"/>
    <w:unhideWhenUsed/>
    <w:rsid w:val="0007230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7230C"/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y2iqfc">
    <w:name w:val="y2iqfc"/>
    <w:basedOn w:val="DefaultParagraphFont"/>
    <w:rsid w:val="0007230C"/>
  </w:style>
  <w:style w:type="paragraph" w:styleId="NormalWeb">
    <w:name w:val="Normal (Web)"/>
    <w:basedOn w:val="Normal"/>
    <w:uiPriority w:val="99"/>
    <w:unhideWhenUsed/>
    <w:qFormat/>
    <w:rsid w:val="003E577B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E261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ru-RU"/>
    </w:rPr>
  </w:style>
  <w:style w:type="character" w:styleId="Emphasis">
    <w:name w:val="Emphasis"/>
    <w:basedOn w:val="DefaultParagraphFont"/>
    <w:uiPriority w:val="20"/>
    <w:qFormat/>
    <w:rsid w:val="00B34C85"/>
    <w:rPr>
      <w:i/>
      <w:iCs/>
    </w:rPr>
  </w:style>
  <w:style w:type="character" w:customStyle="1" w:styleId="ng-binding">
    <w:name w:val="ng-binding"/>
    <w:basedOn w:val="DefaultParagraphFont"/>
    <w:rsid w:val="004B37FE"/>
  </w:style>
  <w:style w:type="paragraph" w:customStyle="1" w:styleId="Default">
    <w:name w:val="Default"/>
    <w:rsid w:val="001147E7"/>
    <w:pPr>
      <w:autoSpaceDE w:val="0"/>
      <w:autoSpaceDN w:val="0"/>
      <w:adjustRightInd w:val="0"/>
      <w:spacing w:after="0" w:line="240" w:lineRule="auto"/>
    </w:pPr>
    <w:rPr>
      <w:rFonts w:ascii="Sylfaen" w:hAnsi="Sylfaen" w:cs="Sylfaen"/>
      <w:color w:val="000000"/>
      <w:sz w:val="24"/>
      <w:szCs w:val="24"/>
    </w:rPr>
  </w:style>
  <w:style w:type="paragraph" w:styleId="NoSpacing">
    <w:name w:val="No Spacing"/>
    <w:uiPriority w:val="1"/>
    <w:qFormat/>
    <w:rsid w:val="001147E7"/>
    <w:pPr>
      <w:spacing w:after="0" w:line="240" w:lineRule="auto"/>
    </w:pPr>
    <w:rPr>
      <w:lang w:val="en-US"/>
    </w:rPr>
  </w:style>
  <w:style w:type="character" w:styleId="Strong">
    <w:name w:val="Strong"/>
    <w:basedOn w:val="DefaultParagraphFont"/>
    <w:uiPriority w:val="22"/>
    <w:qFormat/>
    <w:rsid w:val="001147E7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03425C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 w:eastAsia="ru-RU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3425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0"/>
      <w:lang w:val="en-US" w:eastAsia="ru-RU"/>
    </w:rPr>
  </w:style>
  <w:style w:type="character" w:customStyle="1" w:styleId="jss204">
    <w:name w:val="jss204"/>
    <w:basedOn w:val="DefaultParagraphFont"/>
    <w:rsid w:val="000342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96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0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8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4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9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4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1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88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9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2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7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5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9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5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1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6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02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19D978-0B4C-4118-B93C-72E46BC403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1136</TotalTime>
  <Pages>42</Pages>
  <Words>15649</Words>
  <Characters>89203</Characters>
  <Application>Microsoft Office Word</Application>
  <DocSecurity>0</DocSecurity>
  <Lines>743</Lines>
  <Paragraphs>209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https://mul.ysu.am/tasks/317842/oneclick?token=799261c74953e1cb749e1eb19b934641</cp:keywords>
  <dc:description/>
  <cp:lastModifiedBy>Ani Tashchyan</cp:lastModifiedBy>
  <cp:revision>210</cp:revision>
  <cp:lastPrinted>2023-12-15T06:43:00Z</cp:lastPrinted>
  <dcterms:created xsi:type="dcterms:W3CDTF">2024-02-05T09:41:00Z</dcterms:created>
  <dcterms:modified xsi:type="dcterms:W3CDTF">2026-02-06T09:28:00Z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3a4681309c9c8c09e64f5cdf98bfaa9e3a3be10dc63b444cc0dc2144b6bcda27</vt:lpwstr>
  </property>
</Properties>
</file>