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Ծրար
120 x150 սմ (տարվա բոլոր սեզոնների համար նախատեսված)
Բարձի երես
ստանդարտ մանկական 
բարձի համար նախատեսված՝                                42x62  սմ
 Սավան
մանկական մահճակալի համար                       (70 x 135 սմ ներքնակի վրա),
անողնային սպիտակեղենները լինեն 2 տեսակի  բաց երանգի
 / սպիտակ, կաթնագույն/ , հարմարավետ, անվտանգության բոլոր կանոններին համապատասխան: 
Մինչև մատակարարելը  կտորի գույնը և գործվածքը  համապատասխանեցնել  տնօրենի հետ 
Կապ հաստատել հետևյալ հեռապոսահամարով՝
077070728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բարձ
Չափսեր — 40x60 սմ                                         
Լցոնանյութ —բամբակ կամ բուրդ
Խտություն — միջին 
Հատկություններ — հիպոալերգեն, շնչող կառուցվածք, ջերմամեկուսիչ հեշտ լվացվող, պահպանում է ձևը, ապահովում է օդափոխություն:
Հարմար բոլոր եղանակներին / սեզոնային (ձմեռային, ամառային)
վերմակ
Մանկական վերմակ Չափսեր — 115x145սմ / 
Կշիռ — 1.5 կգ – 2.5 կգ
Վերին շերտի նյութ — 100% բամբակ Ներսի լցոնանյութ —բնական բամբակ կամ  բրդյա լցոն 
Գունային լուծում — Միատոն կամ պրինտավորված տարբերակներ։        ներքնակ
մանկական մահճակալի համար                       (65 x 130 սմ ներքնակի),
Նկարազարդ, հարմարավետ, անվտանգության բոլոր կանոններին համապատասխան: 
Ստորև ներկայացված հավաքածուին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Լեռնագոգ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Լեռնագոգ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