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EBGK-EAAPDZB-26/21</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150*210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75*100սմ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75*100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375.02</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438.97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150*210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ткани: 65% вискоза, 35% полиэстер, плотность 185 г/м2, ткань должна быть устойчива к высоким температурам и химической обработке, не должна выцветать или садиться, цвет должен быть согласован с заказчиком.Если в течение срока действия договора Заказчик подал заявку на приобретение товара в количестве, меньшем, чем вся партия, договор расторгается в отношении оставшейся, непоставленной партии товара.
Доставка товара в место, указанное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75*100սմ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ткани: 65% вискоза, 35% полиэстер, плотность 185 г/м2, ткань должна быть устойчива к высоким температурам и химической обработке, не должна выцветать или садиться, цвет должен быть согласован с заказчиком.Если в течение срока действия договора Заказчик подал заявку на приобретение товара в количестве, меньшем, чем вся партия, договор расторгается в отношении оставшейся, непоставленной партии товара.
Доставка товара в место, указанное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75*100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хирургического халата: длина 135 см, ширина 140 см, длина рукава 80 см, манжета 10 см. Манжета должна быть изготовлена ​​из белой прочной резиновой ткани. Халат завязывается сзади тремя парами завязок длиной 15 см каждая. Состав ткани: 65% вискоза, 35% полиэстер, плотность 185 г/м². Ткань должна быть устойчива к высоким температурам и химической обработке, не должна выцветать и не должна давать усадку. Цвет должен быть согласован с заказчиком.Если в течение срока действия договора Заказчик подал заявку на приобретение товара в количестве, меньшем, чем вся партия, договор расторгается в отношении оставшейся, непоставленной партии товара.
Доставка товара в место, указанное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футболка (120*155*74 см)Если в течение срока действия договора Заказчик подал заявку на приобретение товара в количестве, меньшем, чем вся партия, договор расторгается в отношении оставшейся, непоставленной партии товара.
Доставка товара в место, указанное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одеяло – (320 г, 150*220 см)Если в течение срока действия договора Заказчик подал заявку на приобретение товара в количестве, меньшем, чем вся партия, договор расторгается в отношении оставшейся, непоставленной партии товара.
Доставка товара в место, указанное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150*210 см, сырье – однородный наполнитель толщиной 4 см, расстояние между швами 15 см, края обработаны саржевой лентой.Если в течение срока действия договора Заказчик подал заявку на приобретение товара в количестве, меньшем, чем вся партия, договор расторгается в отношении оставшейся, непоставленной партии товара.
Доставка товара в место, указанное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 см (рабочая ткань, открытая сторона сумки собрана веревкой)Если в течение срока действия договора Заказчик подал заявку на приобретение товара в количестве, меньшем, чем вся партия, договор расторгается в отношении оставшейся, непоставленной партии товара.
Доставка товара в место, указанное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1 простыня 150*220 см, 1 наволочка 50*70 см (без цепочки, часть, прилегающая к подушке, не менее 20 см), 1 чехол 150*210 см (отверстие 70 см на длине цепочки 210 см). Состав ткани: 50% хлопок, 50% полиэстер, плотность 140 г/м². Ткань должна быть устойчива к высоким температурам и химической обработке, а также не должна выцветать или садиться.Если в течение срока действия договора Заказчик подал заявку на приобретение товара в количестве, меньшем, чем вся партия, договор расторгается в отношении оставшейся, непоставленной партии товара.
Доставка товара в место, указанное Заказчиком,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150*210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75*100սմ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75*100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Бамбуковое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