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ձեռքբերման համար էլեկտրոնային աճուրդի մասին հայտարարություն 26/12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ձեռքբերման համար էլեկտրոնային աճուրդի մասին հայտարարություն 26/12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ձեռքբերման համար էլեկտրոնային աճուրդի մասին հայտարարություն 26/12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ձեռքբերման համար էլեկտրոնային աճուրդի մասին հայտարարություն 26/12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ՍՄՔԲԿ-ԷԱՃԱՊՁԲ-26/12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ՍՄՔԲԿ-ԷԱՃԱՊՁԲ-26/12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էթիլբրոմիզովալերատ, ֆենոբարբիտալ 18,4մգ/մլ+18,4մգ/մլ; 20մլ ապակե շշիկ կաթիլներ ներքին ընդունման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յուղ/կորվալոլ20մգ/մլ+18,26մգ/մլ+1,42մգ/մլ;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ցիսատրակուրիում բենզիլատ 5մգ․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400մգ/250մլ;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8,6մգ/մլ+0,3մգ/մլ+0,33մգ/մլ;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5,26մգ/մլ+0,37մգ/մլ+0,3մգ/մլ+2,22մգ/մլ+5,02մգ/մլ;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1մգ/մլ;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Օսլադեքս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sodium acetate (sodium acetate trihydrate), sodium chloride, pot, 5մգ/մլ+5,85մգ/մլ + 0,302մգ/մլ + 0,36մգ/մլ + 0,25մգ/մլ,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125մգ/5մլ;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250մգ/5մլ100մլ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240մգ+180մգ+30մգ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100մգ/մլ+2,5մգ/մլ;ամպուլներ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գլիցերոլ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Պարլազին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Անեսթեզինի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քսուք 10մգ/գ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50մգ/մլ, ամպուլներ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սալբուտամոլ (սալբուտամոլի սուլֆատ), գուայֆենեզին, 15մգ/5մլ+1մ/5մլգ+50մգ/5մլ;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կալիումական աղ) դեղահատեր աղելույծ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/պենտօքսիֆիլին, 20մգ/մլ,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/պենտօքսիֆիլին,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օշարակ, 2մգ/5մլ; 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20մգ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Թրիմեպերիդինի հիդրոքլորիդ 20մգ/մլ,  1մլ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