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և կենցաղային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և կենցաղային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և կենցաղային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և կենցաղային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սալիկի ետևի մասում  հետևայլ պորտերի առկայություն՝ 1 հատ Gigabit ցանցային port, 1 հատ HDMI 2.1, 1  հատ VGA, USB 2.0, USB 3.0: Օպերատիվ հիշողությունը DDR4, առնվազն 8GB, 3200Mhz: Կրիչ՝ պինդ մարմնային կուտակիչ SSD TLC m.2, առնվազն 512GB, գրելու և կարդալու արագությունը առնվազն 1300/2900 Мbps.: Սնուցման բլոկը՝ առնվազն 600W, սերտիֆիկատ 80 Plus,  առնվազն 120mm անաղմուկ հովացուցիչ,պաշտպանություն լարման (բարձր և ցածր) փոփոխությունից, կարճ միացումից, գերբեռնվածությունից (OVP, UVP, SCP, OPP): Համակարգչի իրանի գույնը՝ սև: Իրանի ներսում   3.5,  2.5 դյույմ սարքեր տեղադրելու հնարավորությամբ, իրանի չափերը ոչ ավել՝ 42x19x37սմ: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23.8 դույմ, 1920x1080 IPS.Պրոցեսոր՝ Ինտել Core i5, ոչ պակաս 13 սերնդի: Պրոցեսորի բազային հաճախականությունը՝  4.6 GHZ,  պրոցեսորի մեջ ներկառուցված  intel Iris Xe Graphics : Օպերատիվ հիշողություն՝ առնվազն 8GB, DDR4 3200 mhz: Կոշտ սկավառակ առնվազն 1x 512 Gb M.2 NVMe SSD 1x 1TB HDD 2.5 SATA 3. Ստեղնաշար` անլար, մկնիկ՝ անլար, (նույն համակարգչի արտադրության) Վեբ տեսախցիկ՝ առնվազն 720p, HD camera: Մուտքեր առնվազն 1xRJ45 Gigabite ethernet.2x USB 3.2 ge, 2x USB 2,0 1x: Ներկառուցված բարձրախոս 2x3wt. ցանցային միացումներ WIFI (802.11ax 2x2),Bluetooth 5.0: Գույնը՝ սև կամ մոխրագույն: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Մոնիտոր,HP,Asus,Dell,Philips ապրանքանիշների:Էկրանի անկյունագիծը առնվազն ՝ 60,5 սմ(23.8 դույմ),IPS,դիտման անկյունը 178/178 աստիճան,կետայնությունը առնվազն 1920x1080,հաճախականությունը առնվազն 120 hg,պայծառությունը սովորական ռեժիմում ՝ոչ պակաս 300 cd/m2,արձագանքման ժամանակը ոչ պակաս  քան 1 միլիվարկյան,կոնտրաստը 1500:1:Գույնը սև:Մուտքերը առնվազն 1հատ HDMI 1,4,առնվազն 1 հատ VGA(անալոգային),առնվազն 2 հատ առնվազն 2վտ հզորությամբ ներկառուցված բարցրախոս,սնման բլոկը ներկառուցված:Լրակազմը պետք է  ներառի HDMI ,VGA մալուխ :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Ձեզ է ներկայացվում  սառնարանների գնման հայտ:Սառնարան մեկ դռնանի, սպիտակ գույնի ,առնվազն՝ 85սմ3 (85լ) ,սառցարանի տարողականությունը առնվազն 20 լ, անաղմուկ շարժիչով: Առավելագույնը -18 c, մեխանիկական կառավարման տեսակի: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լարման հաճախականությունը` 220Վ-240Վ 50ՀՑ,  ջրի տաքացման հզորությունը` 400-600Վտ, սառեցմանը` 80-100 Վտ: Ջրի տաքացման հզորությունը առնվազն 550 Վտ, տարողունակությունը առնվազն 80C ժամում`  առնվազն 4լ, սառեցմանը` առնվազն 10C առնվազն՝ 2 լ: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թղթի ավտոմատ մատակարարմամբ (ADF), ծավալը 50էջ, արագությունը առնվազն 25 էջ րոպեում, երկկողմանի սկան (Duplex Scan) , A4 ,A5  ֆորմատի, խտությունը առնվազն 1200x1200. (dpi), լամպի տեսակը լուսադիոդային (White LED): Մատակարարվող ապրանքատեսակի հետ պարտադիր ներկայացնել արտադրողի ավտորիզացիոն մամակ (MAF) :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А4 ֆորմատի տպագրության խտությունը առնվազն՝ 600x600 dpi: Արագությունը 18 էջ 1 րոպեյում: Canon 725 կամ HP 85A քարթրիջի պարտադիր կիրառմամբ: USB մալուխ ֆիլտրով, հոսանքի խրոցը երկբեվեռ: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