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ՀՀԱՄԱՇՏ-ԷԱՃԱՊՁԲ-26/1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  և դիզելային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ՀՀԱՄԱՇՏ-ԷԱՃԱՊՁԲ-26/1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  և դիզելային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  և դիզելային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ՀՀԱՄԱՇՏ-ԷԱՃԱՊՁԲ-26/1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  և դիզելային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ՀՀԱՄԱՇՏ-ԷԱՃԱՊՁԲ-26/1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ՀՀԱՄԱՇՏ-ԷԱՃԱՊՁԲ-26/1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«ՀՀԱՄԱՇՏ-ԷԱՃԱՊՁԲ-26/1»*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«ՀՀԱՄԱՇՏ-ԷԱՃԱՊՁԲ-26/1»*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Աշտարակի համայնքապետարան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գործող օրենսդրության:
 Մատակարարումը՝ Կտրոնային:
Կտրոնների տեղափոխումը  իրականացնում է վաճառողը  սեփական միջոցներով  Աշտարակի համայնքապետարան , ըստ պահանջագրի: 
Բենզալցակայանի առկայություն ք. Աշտարակում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 ցելսիուս ջերմաստիճանում 820-ից մինչև 845 կգ-մ3, ծծմբի պարունակությունը 350 մգ-կգ-ից ոչ ավելի, բռնկման ջերմաստիճանը 550 ցելսիուս ից ոչ ցածր, ածխածնի մնացորդը 10տոկոս նստվածքում 0,3տոկոսից ոչ ավելի, մածուցիկությունը 400 ցելսիուս ում 2,0-ից մինչև 4,5 մմ2 -վ, պղտորման ջերմաստիճանը 00 ցելսիուս -ից ոչ բարձր, անվտանգությունը, մակնշումը և փաթեթավորումը` ըստ  գործող օրենսդրության:
 Մատակարարումը իրականացվում է կտրոններով:
Կտրոնները ընկերության կողմից սեփական միջոցներով տեղափոխել Աշտարակի համայնքապետարան , ըստ պահանջագրի: 
Բենզալցակայանի առկայությունը ք. Աշտարակ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պահանջի 21 օրացուցային օրվա ընթացքում, մինչև 15.05.2026թ.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պահանջի 21 օրացուցային օրվա ընթացքում, մինչև 15.05.2026թ.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