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2026.02.10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ՀՀ ՆԳՆ ԷԱՃԱՊՁԲ-2026/Լ-24</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Для нужд  МВД РА приобретение компьютерные планшеты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Լուսինե Սահակյան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59 60 21 Պատասխանատու ստորաբաժանում՝ 010 59 63 00, 010 59 64 98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ՀՀ ՆԳՆ ԷԱՃԱՊՁԲ-2026/Լ-24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2026.02.10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Для нужд  МВД РА приобретение компьютерные планшеты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Для нужд  МВД РА приобретение компьютерные планшеты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ԷԱՃԱՊՁԲ-2026/Լ-24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Для нужд  МВД РА приобретение компьютерные планшеты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планшеты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377.97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4.8745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448.2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2026.02.27.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ԷԱՃԱՊՁԲ-2026/Լ-24</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ԷԱՃԱՊՁԲ-2026/Լ-24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ԷԱՃԱՊՁԲ-2026/Լ-24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ԷԱՃԱՊՁԲ-2026/Լ-24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ԷԱՃԱՊՁԲ-2026/Լ-24"*</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ԷԱՃԱՊՁԲ-2026/Լ-24</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ԷԱՃԱՊՁԲ-2026/Լ-24"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ԷԱՃԱՊՁԲ-2026/Լ-24*.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ԷԱՃԱՊՁԲ-2026/Լ-24</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ԷԱՃԱՊՁԲ-2026/Լ-24"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ԷԱՃԱՊՁԲ-2026/Լ-24*.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ԷԱՃԱՊՁԲ-2026/Լ-24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29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ԷԱՃԱՊՁԲ-2026/Լ-24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планшеты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Корпоративный планшет
Подробные технические характеристики
Операционная система (ОС)
• Android 11 или выше (Google Mobile Services - GMS) с поддержкой будущих обновлений
Процессор (ЦП)
• Архитектура с минимум 8 ядрами
• 2x не менее 2,2 ГГц
• 6x не менее 1,8 ГГц
Графический процессор (GPU)
• Возможности должны поддерживать разрешение не ниже Full HD+ (до 2520x1080 пикселей) с частотой обновления не менее 120 Гц.
Оперативная память
• Не менее 4 ГБ LPDDR4x
Хранилище
• Не менее 64 ГБ eMMC
Возможность расширения памяти
• Карта microSDXC (должна поддерживать до 2 ТБ)
Экран
Размер
• Не менее 10,1 дюйма, 25,7 см
Тип
• По крайней мере IPS LCD, Multi-Touch
Разрешение
• Не менее 1920x1200 (WUXGA)
Освещение
• Не менее 500 нит, можно читать при солнечном свете
Защита
• Как минимум Corning Gorilla Glass 3, защита от царапин и ударов
Касание (сенсорный ввод)
• Как минимум емкостный Multi-touch (поддерживает касания мокрыми руками и в перчатках)
Контакт
• Как минимум, разъем для док-станции (для зарядки и передачи данных)
• Как минимум один боковой порт USB-C (только для зарядки планшета и передачи данных)
SIM-карта
• Как минимум 1 нано-SIM-карта
Уведомление
• Как минимум звуковой сигнал, разноцветные светодиоды, вибрация
Варианты клавиатуры
• По крайней мере виртуальный, Bluetooth, USB
Аудио
• Как минимум стереодинамики, два микрофона, поддержка аудиогарнитуры через USB-C и Bluetooth
Кнопки
• Как минимум, увеличение/уменьшение громкости, включение/выключение питания, сканер штрих-кода, программируемые кнопки
Сеть как минимум:
• IEEE 802.11 a/b/g/n/ac/d/h/i/r/k/v/w/mc/ax
• 2x2 MU-MIMO; Сертифицированный Wi-Fi; IPv4, IPv6 (Wi-Fi 6)
Мобильные сети как минимум:
• 5G
• 4G LTE
• 3G/2G
Bluetooth
• Не ниже версии 5.1/2.1 + EDR класс 2 (Bluetooth LE)
GPS
• GNSS поддерживает как минимум GPS, Galileo, Beidou, ГЛОНАСС. двойной слой (L1+ L5)
НФК
• Встроенный
• Чтение/запись как минимум: ISO 14443, типы A и B
• По крайней мере поддержка Apple Pay VS / Google Smart Tap, сертифицированная NFC Forum
Беспроводная сеть
Скорость передачи данных
• Не менее 5 ГГц: 802.11a/n/ac/ax - 20 МГц, 40 МГц, 80 МГц - до 1201 Мбит/с
• Не менее 2,4 ГГц: 802.11b/g/n/ax – 20 МГц – до 286,8 Мбит/с
Рабочие каналы по крайней мере
• Каналы 1-13 (2412-2472 МГц): 1,2,3,4,5,6,7,8,9,10,11,12,13
• 36-165 волна (5180-5825 МГц): 36,40,44,48,52, 56,60,64,100,104,108,112,116,120,124,128,132,136,1 40,144,149,153,157,161,165
• Полоса пропускания: 20, 40, 80 МГц
Безопасность и шифрование
• WEP (40 или 104 бит)
• 192-битный режим WPA 3 Enterprise (GCMP256) - EAP-TLS
• WPA / WPA2 Corporate (TKIP и AES)
• Расширенная рабочая среда (OWE)
Сканер штрих-кода
Тип
• По крайней мере 1D/2D-изображение
Расстояние сканирования
• Не менее 10-60 см (в зависимости от типа штрих-кода)
Поддерживаемые штрихкоды
• По крайней мере 1D: Code 39, Code 128, UPC/EAN, Interleaved 2 из 5
• Как минимум 2D: QR-код, Data Matrix, PDF417, Aztec, MaxiCode
Камеры
Передняя камера
• Не менее 5 МП
Камера заднего вида
• Минимум 13 МП, автофокус, светодиодная вспышка
Точность видео
• Не менее 1080p 30 кадров в секунду
Технология интерактивных датчиков (IST) как минимум:
• Датчик внешней освещенности автоматически регулирует яркость и освещенность экрана
• Магнитометр-компас автоматически определяет направление и ориентацию
• Датчик движения-3-х осевой гироскоп; 3-осевой акселерометр
Устойчивость и защита
Устойчивость к падениям
• Устойчивость к падению с высоты не менее 1,2 м (на бетон)
Защита от воды и пыли
• Минимум IP65, полная защита от пыли, струй воды
Рабочая температура
• Минимум - от 20С до +50С
Температура хранения
• Минимум от -40С до +70С
Аккумулятор
Тип
• Перезаряжаемый литий-ионный полимерный (Li-Ion), заменяемый пользователем
Емкость
• Не менее 7600 мАч (29,41 Втч)
Общие сертификаты как минимум:
• EPEAT Бронза
• Энергетическая звезда
• RTCA/DO-160G
• Раздел 4
• Категория А1
Размеры не менее:
• 257,9 мм Д x 162,9 мм В x 11,4 мм Г
Вес не менее:
• 690 г
Гарантия и обслуживание
• Гарантийное обслуживание один год
• Гарантийное обслуживание в течение одного года (гарантийное обслуживание должно осуществляться в официальном сервисном центре производителя (предоставляется по приглашению, при предъявлении технических характеристик предлагаемого товара указываются также данные сервисного центра) и сертификат от производителя о том, что товар экспортируется для потребления и обслуживания в регионе, охватывающем Республику Армения. (MAF или DAF)
• Обязательное условие: Товар должен быть новым, неиспользованным, в заводской упаковке.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ԷԱՃԱՊՁԲ-2026/Լ-24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Налбандян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Соглашения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ԷԱՃԱՊՁԲ-2026/Լ-24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ԷԱՃԱՊՁԲ-2026/Լ-24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ԷԱՃԱՊՁԲ-2026/Լ-24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