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ՀՀԱՆԳԲԿ-ԷԱՃԱՊՁԲ-26/33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Գարեգին Նժդեհ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ԴԵՂՈՐԱՅՔԻ ԵՎ ՊԱՏՎԱՍՏԱՆՅՈՒԹԵՐԻ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Շելեգոն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0312-3-03-11 կամ 8393 հեռախոսահամարով</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gnumnergyumrimc@gmail.com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ՀՀԱՆԳԲԿ-ԷԱՃԱՊՁԲ-26/33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ԴԵՂՈՐԱՅՔԻ ԵՎ ՊԱՏՎԱՍՏԱՆՅՈՒԹԵՐԻ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ԴԵՂՈՐԱՅՔԻ ԵՎ ՊԱՏՎԱՍՏԱՆՅՈՒԹԵՐԻ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ՀՀԱՆԳԲԿ-ԷԱՃԱՊՁԲ-26/33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gnumnergyumrimc@gmail.com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ԴԵՂՈՐԱՅՔԻ ԵՎ ՊԱՏՎԱՍՏԱՆՅՈՒԹԵՐԻ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հիդրոքլորիդ 1%-1մլ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Ալտեպլազ 50մգ/50մլ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Ատրակուրիումի բեզիլատ 10մգ/մլ-2,5մլ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 500մգ/2մլ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Ամինովեն ինֆանտ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0,5գ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Ապիքսաբան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75մգ+15,2մգ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600մգ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քսուք 15գ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Դոքսիցիկլինի հ/ք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և պոլիմալտոզի համալիր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քլորիդ 50մգ/մլ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դհտ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դհտ 1.5մգ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մոմիկ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երկարատև ազդեցությամբ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կարճատև ազդեցությամբ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հիդրոքլորիդ 2%-20մլ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դհտ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Կարբետոցին 100մկգ/մլ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Կենդանի կաթնաթթվային բակտերիաներ / Նարինե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Հականեխիչ/անտիսեպտիկ/և ախտահանիչ միջոցներ/Գլուտարալդեհիդ 20% խտանյութ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10%-400մլ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ասպարտատի տետրահիդրատ, կալիում ասպարտատի հեմիհիդրատ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քլորհեքսիդին գել  20գ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քլորիդ,կալիումի քլորիդ,մագնեզիումի քլորիդ,նատրիումի ացետատ,նատրիումի գլյուկոնատ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քսուք 20գ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100մգ/16,7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դհտ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դփշ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ն/ե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2%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 հ/ք 5%- 1մլ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 և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 համալիր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1գ լուծիչով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քսուք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500մկգ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Ցիսատրակուրիումի բեզիլատ 5մգ/2,5մլ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հեղուկաքսուք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լիոֆիլացված նրկ լ-թի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Ֆուրացիլինի/նիտրոֆուրալ/ փոշի 0,2գ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 5մլ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377.51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2026.02.24. 12:30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ՀՀԱՆԳԲԿ-ԷԱՃԱՊՁԲ-26/33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ՀՀԱՆԳԲԿ-ԷԱՃԱՊՁԲ-26/33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«ՀՀԱՆԳԲԿ-ԷԱՃԱՊՁԲ-26/33»*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ՀՀԱՆԳԲԿ-ԷԱՃԱՊՁԲ-26/33*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«ՀՀԱՆԳԲԿ-ԷԱՃԱՊՁԲ-26/33»*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ՀՀԱՆԳԲԿ-ԷԱՃԱՊՁԲ-26/33*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«ԳՅՈՒՄՐՈՒ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__</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հիդրոքլորիդ 1%-1մլ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մորֆինի հիդրոքլորիդ) morphine (morphine hydrochloride) լուծույթ ն/ե, մ/մ և ե/մ ներարկման, 10մգ/մլ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fentanyl,  լուծույթ ն/ե և մ/մ ներարկման, 0,05մգ/մլ,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(կետամինի հիդրոքլորիդ), ketamin (ketamin hydrochloride), լուծույթ ներարկման ն/ե, մ/մ 50մգ/մլ,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tramadol (tramadol hydrochloride), լուծույթ ներարկման/ կաթիլաներարկման 50մգ/մլ,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phenobarbital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Ալտեպլազ 50մգ/50մլ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Ալտեպլազ alteplase դեղափոշի լիոֆիլացված կաթիլաներարկման լուծույթի լուծիչով, 50մգ, ապակե սրվակ և 50մլ ապակե սրվակ լուծիչով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(ազիթրոմիցինի դիհիդրատ) azithromycin (azithromycin dihydrate)  թաղանթապատ 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Ատրակուրիումի բեզիլատ 10մգ/մլ-2,5մլ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(ատրակուրիումի բեզիլատ) atracurium (atracurium besylate) լուծույթ ներարկման 10մգ/մլ, 2,5մլ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 500մգ/2մլ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 amikacin, լուծույթ ներարկման /կաթիլաներարկման, 500մգ/2մլ,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Ամինովեն ինֆանտ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L-Lեյցին, L-լիզին (լիզինի ացետատ), L- մեթիոնին, L- ֆենիլալանին,L-թրեոնին, L- տրիպտոֆան, L-վալին, L- արգինին, L-հիստիդին, L-ալանին, գլիցին, L-պրոլին, L-սերին,տաուրին, N-ացետիլ-L- թիրոզին, N-ացետիլ-L-ցիստեին,L-խնձորաթթու  L-isoleucine, L-leucine, Llysine(lysine acetate), Lmethionine, L-phenylalanine,L-threonine, L-triyptophan, Lvaline, L-arginine, L-histidine,L-alanine, glycine, L-proline, Lserine, taurine, N-acetyl-Ltyrosine,N-acetyl-L-cysteine, L-malic acid լուծույթ կաթիլաներարկման 8մգ/մլ+13մգ/մլ+12մգ/մլ+3,12մգ/մլ+3,75մգ/մլ+4,4մգ/մլ+2,01մգ/մլ+9մգ/մլ+7,5մգ/մլ+4,76մգ/մլ+9,3մգ/մլ+4,15մգ/մլ+9,71մգ/մլ+7,67մգ/մլ+0,4մգ/մլ+5,176մգ/մլ+0.77մգ/մլ+2.62մգ/մլ,100մլ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0,5գ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(ամպիցիլին նատրիում) ampicillin (ampicillin sodium) դեղափոշի ներարկման լուծույթի 500մգ,ապակե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(ամպիցիլին նատրիում) ampicillin (ampicillin sodium) դեղափոշի ներարկման լուծույթի 1000մգ,ապակե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ակտիվացված, charcoal activated  դեղահատ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Ապիքսաբան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Ապիքսաբան apixaban,  թաղանթապատ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75մգ+15,2մգ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acetylsalicylic acid, magnesium hydroxide
թաղանթապատ դեղահատ 75մգ+15,2մգ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acetylsalicylic acid 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600մգ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acetylcysteine  դեղահատեր դյուրալույծ 600մգ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քսուք 15գ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(բետամեթազոնի վալերատ) betamethasone (betamethasone valerate) քսուք արտաքին կիրառման 1մգ/գ 15գ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Դոքսիցիկլինի հ/ք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Դօքսիցիկլին doxycycline  դեղապատիճ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և պոլիմալտոզի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iron (III) hydroxide with polymaltose complex  դեղահատեր ծամելու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enoxaparin լուծույթ ներարկման  40մգ/0,4մլ, 0,4մլ նախալցված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etamsylate դեղահատ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քլորիդ 50մգ/մլ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քլորիդ thiamine chloride, լուծույթ ներարկման 50մգ/մլ,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բժշկական: Գնման առարկայի որակական տվյալները՝ բալոն: Անվտանգությունը՝  ՎՀ հրավտանգ,պայթունավտանգ: Պյամանական նշանները "Վախենում է ջերմությունից" Մթնոլորտային ճնշում 150±5 կգ/սմ² կամ 6 մ/խոր.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դհտ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դեղահատեր թաղանթապատ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դհտ 1.5մգ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indapamide  դեղահատեր թաղանթապատ 1,5մգ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մոմիկ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indometacin  մոմիկներ ուղիղաղիքային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երկարատև ազդեցությամբ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insulin human (recombinant DNA) դեղակախույթ ներարկման 100ՄՄ/մլ, 10մլ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կարճատև ազդեցությամբ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insulin human (recombinant DNA) լուծույթ ներարկման 100ՄՄ/մլ, 10մլ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հիդրոքլորիդ 2%-20մլ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 քլորիդ) lidocaine (lidocaine hydrochloride) լուծույթ ներարկման 20մգ/մլ, 20մլ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դհտ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Loratadine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Potassium chloride լուծույթ կաթիլաներարկման 40մգ/մլ, 200մլ փաթեթ: Չափման միավոր կգ-ը ընդունել որպես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 calcium chloride, լուծույթ ներարկման, 100մգ/մլ, 5մլ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Կարբետոցին 100մկգ/մլ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Կարբետոցին carbetocin, լուծույթ ներարկման, 100մկգ/մլ, 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carvedilol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մաքրված հակածին purified rabies antigen 
             դեղափոշի լիոֆիլացված ներարկման լուծույթի և լուծիչ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Կենդանի կաթնաթթվային բակտերիաներ / Նարինե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Կենսաբանորեն ակտիվ հավելանյութ, որն իր մեջ ներառում է acidophilic կաթնաթթվային բակտերիաներ՝ աղիքային միկրոֆլորայի բարելավման նպատակով /Նարինե կամ համարժեք/, դեղապատիճներ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Փայտացման անատոքսին,  tetanus  anatoxin,  լուծույթ ե/մ ներարկման, 1դոզա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hydroxyethyl starch լուծույթ կաթիլաներարկման 60մգ/մլ 500մլ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Հականեխիչ/անտիսեպտիկ/և ախտահանիչ միջոցներ/Գլուտարալդեհիդ 20% խտանյութ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Գլուտարալդեհիդ խտանյութ 20% , հակակոռոզիոն հավելումներ,կայունացնող նյութեր և այլ օժանդակ բաղադրամասեր: Փաթեթավորումը- 500մլ պոլիէթիլենային տարա:  Գլուտարալդեհիդ 2%  5լիտր աշխատանքային լուծույթը` բազմակի օգտագործման համար, որի պիտանելիության ժամկետը ոչ պակաս, քան  30 օր է: Ունենա թեստ զոլեր լուծույթի պիտանելիությունը վերահսկելու համար: Ախտահանիչ նյութի pH 5,5-6,5: Աշխատանքային լուծույթը նախատեսված է բժշկական նշանակության գործիքների, առարկաների, էնդոսկոպների ախտահանման,բարձր մակարդակի ախտահանման,մանրէազերծման և սպորազերծման համար: Ախտահանման տևողությունը մինչև 10 րոպե: Բարձր մակարդակի ախտահանման տևողությունը մինչև 10րոպե: Մանրէազերծման և սպորազերծման տևողությունը  մինչև 60րոպե: Վտանգավորության աստիճանը - 4-րդ դաս: Մատակարարման պահին խտանյութի ժամկետի 1/2-ի առկայություն : Ունենա որակի հավաստագիր, ՀՀ ԱՆ օգտագործման մեթոդական հրահանգ, պետք է երաշխավորված լինի կամ Storz, կամ Olympus, կամ Fujinon, կամ Pentex բժշկական սարքավորումներ արտադրող ընկերությունների կողմից՝ նյութի պատճառով սարքավորման խափանումից խուսափելու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10%-400մլ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mannitol, լուծույթ կաթիլաներարկման, 100մգ/մլ, 400մլ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ասպարտատի տետրահիդրատ, կալիում ասպարտատի հեմիհիդրատ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կալիում ասպարտատ  magnesium aspartate , potassium aspartate խտանյութ կաթիլաներարկ-ման լուծույթի 0մգ/մլ+45.2մգ/մլ, 10մլ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metronidazole  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քլորհեքսիդին գել  20գ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Մետրոնիդազոլ(մետրոնիդազոլի բենզոատ), քլորհեքսիդինի դիգլյուկոնատ (քլորհեքսիդինի դիգլյուկոնատի 20% լուծույթ) metronidazole (metronidazole benzoate), chlorhexidine digluconate (chlorhexidine digluconate 20% solution) ,
դոնդող լնդերի 20գ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քլորիդ,կալիումի քլորիդ,մագնեզիումի քլորիդ,նատրիումի ացետատ,նատրիումի գլյուկոնատ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sodium chloride, potassium chloride, magnesium chloride, sodium acetate, sodium gluconate լուծույթ կաթիլաներարկման 500մլ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iohexol լուծույթ ներարկման 755մգ/մլ (350մգ յոդ/մլ), 100մլ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povidone-iodine լուծույթ արտաքին կիրառման 100մգ/մլ 1000մլ շիշ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քսուք 20գ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povidone-iodine  քսուք արտաքին կիրառման 100մգ/գ  20գ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100մգ/16,7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Paclitaxel խտանյութ կաթիլաներարկման լուծույթի, 6մգ/մլ 16.7մլ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դհտ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(պանտոպրազոլ նատրիում) pantoprazole (pantoprazole sodium),
թաղանթապատ դեղահատ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դփշ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(պանտոպրազոլ նատրիում) pantoprazole (pantoprazole sodium),  դեղափոշի ներարկման լուծույթի, 40մգ,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ն/ե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լուծույթ կաթիլաներարկման 10մգ/մլ, 100մլ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2%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papaverine (papaverine hydrochloride)  լուծույթ ներարկման 20մգ/մլ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 հ/ք 5%- 1մլ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pyridoxine  լուծույթ ներարկման 50մգ/մլ,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 և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 և B sennosides A and B,
դեղահատ 70մգ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 համալիր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Թիամինի հիդրոքլորիդ, պիրիդոկսինի հիդրոքլորիդ, ցիանկոբալամին thiamine hydrochloride, pyridoxine hydrochloride, cyancobalamin  լուծույթ  մ/մ ներարկման 50մգ/մլ +50մգ/մլ  +0,5մգ/մլ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1գ լուծիչով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 ցեֆտրիաքսոն նատրիում) ceftriaxone ( ceftriaxone sodium)  դեղափոշի մ/մ ներարկման լուծույթի, 1000մգ,  ապակե սրվակ և 3,5մլ լուծիչ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քսուք  25գ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zinc oxide քսուք արտաքին կիրառման 100մգ/գ,   25գ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500մկգ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cyanocobalamin, լուծույթ մ/մ կամ ե/մ ներարկման, 0,5 մգ/մլ, 1մլ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cyclophosphamide, դեղափոշի ներարկման լուծույթի,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Ցիսատրակուրիումի բեզիլատ 5մգ/2,5մլ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բեզիլատ cisatracurium besylate լուծույթ ն/ե ներարկման 2մգ/մլ, 2.5մլ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 ցեֆոտաքսիմ նատրիում)   cefotaxime ( cefotaxime  sodium)  դեղափոշի ներարկման լուծույթի, 1000մգ,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հեղուկաքսուք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chloramphenicol, հեղուկաքսուք 100մգ/գ 25գ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Oxaliplatin, խտանյութ կաթիլաներարկման լուծույթի, 100 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լիոֆիլացված նրկ լ-թի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famotidine դեղափոշի լիոֆիլացված ներարկման լուծույթի 20մգ, ապակե սրվակ  և 5մլ լուծիչ ամպուլներում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fluconazole դեղապատիճ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fluconazole դեղապատիճ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Ֆուրացիլինի/նիտրոֆուրալ/ փոշի 0,2գ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Furacilin (նիտրոֆուրալ) (nitrofural) փոշի   տեղային և արտաքին օգտագործման լուծույթի,  փաթեթավորում 0,2գ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(essential phospholipids)  լուծույթ ն/ե ներարկման 250մգ/5մլ, 5մլ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