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ՓԲԸ-ի կարիքների համար ՄԲԿ-ԷԱՃԱՊՁԲ-26/22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ՓԲԸ-ի կարիքների համար ՄԲԿ-ԷԱՃԱՊՁԲ-26/22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ՓԲԸ-ի կարիքների համար ՄԲԿ-ԷԱՃԱՊՁԲ-26/22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ՓԲԸ-ի կարիքների համար ՄԲԿ-ԷԱՃԱՊՁԲ-26/22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atenolol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(ndomethacin) քսուք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 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6%-ոց լուծույթ 250մլ կաթիլային ներարկման համար ,երկրորդային վակուում փաթեթավորում, պլաստիկե վակուումային փաթեթ՝ 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ակնակաթիլ 10մգ/մլ
Ատրոպին (ատրոպինի սուլֆատ) atropine (atropine sulfate) ակնակաթիլ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դեղապատիճներ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թիմոլոլ pilocarpine , timolol ակնակաթիլ 20մգ/մլ+5մգ/մլ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քլավուլանաթթու (կալիումի քլավուլանատ) դեղահատեր թաղանթապատ 250 մգ + 125մգ,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դեղահատեր ծամելու 400մգ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սալիցիլատ,ցետալկոնիումի քլորիդ  դոնդող, 87.1մգ/գ+0.1մգ/գ, 10գ ալյումինե պարկուճ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