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E50" w:rsidRPr="00835E50" w:rsidRDefault="00835E50" w:rsidP="00835E50">
      <w:pPr>
        <w:spacing w:before="100" w:beforeAutospacing="1" w:after="100" w:afterAutospacing="1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sz w:val="20"/>
          <w:szCs w:val="20"/>
          <w:lang w:val="en-US" w:eastAsia="ru-RU"/>
        </w:rPr>
      </w:pPr>
      <w:r>
        <w:rPr>
          <w:rFonts w:ascii="GHEA Grapalat" w:hAnsi="GHEA Grapalat"/>
          <w:b/>
          <w:bCs/>
          <w:i/>
          <w:iCs/>
        </w:rPr>
        <w:t>ՏԵԽՆԻԿԱԿԱՆ ԲՆՈՒԹԱԳԻՐ</w:t>
      </w:r>
      <w:r>
        <w:rPr>
          <w:rFonts w:ascii="GHEA Grapalat" w:hAnsi="GHEA Grapalat"/>
          <w:b/>
          <w:bCs/>
          <w:i/>
          <w:iCs/>
        </w:rPr>
        <w:br/>
      </w:r>
      <w:proofErr w:type="spellStart"/>
      <w:r>
        <w:rPr>
          <w:rFonts w:ascii="GHEA Grapalat" w:hAnsi="GHEA Grapalat"/>
          <w:b/>
          <w:bCs/>
          <w:i/>
          <w:iCs/>
          <w:lang w:val="en-US"/>
        </w:rPr>
        <w:t>Տպիչ</w:t>
      </w:r>
      <w:proofErr w:type="spellEnd"/>
      <w:r>
        <w:rPr>
          <w:rFonts w:ascii="GHEA Grapalat" w:hAnsi="GHEA Grapalat"/>
          <w:b/>
          <w:bCs/>
          <w:i/>
          <w:i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i/>
          <w:iCs/>
          <w:lang w:val="en-US"/>
        </w:rPr>
        <w:t>սարք</w:t>
      </w:r>
      <w:proofErr w:type="spellEnd"/>
      <w:r>
        <w:rPr>
          <w:rFonts w:ascii="GHEA Grapalat" w:hAnsi="GHEA Grapalat"/>
          <w:b/>
          <w:bCs/>
          <w:i/>
          <w:iCs/>
          <w:lang w:val="en-US"/>
        </w:rPr>
        <w:t xml:space="preserve">, </w:t>
      </w:r>
      <w:proofErr w:type="spellStart"/>
      <w:r>
        <w:rPr>
          <w:rFonts w:ascii="GHEA Grapalat" w:hAnsi="GHEA Grapalat"/>
          <w:b/>
          <w:bCs/>
          <w:i/>
          <w:iCs/>
          <w:lang w:val="en-US"/>
        </w:rPr>
        <w:t>բազմաֆունկցիոնալ</w:t>
      </w:r>
      <w:proofErr w:type="spellEnd"/>
    </w:p>
    <w:p w:rsidR="00A43AC9" w:rsidRDefault="00835E50" w:rsidP="0085309A">
      <w:pPr>
        <w:spacing w:before="100" w:beforeAutospacing="1" w:after="100" w:afterAutospacing="1" w:line="240" w:lineRule="auto"/>
        <w:outlineLvl w:val="2"/>
        <w:rPr>
          <w:rFonts w:ascii="GHEA Grapalat" w:eastAsia="Times New Roman" w:hAnsi="GHEA Grapalat" w:cs="Times New Roman"/>
          <w:color w:val="FF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Սարքի տեսակ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Սև</w:t>
      </w:r>
      <w:r w:rsidR="004041D4" w:rsidRPr="00F606EE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-</w:t>
      </w:r>
      <w:proofErr w:type="spellStart"/>
      <w:r w:rsidR="004041D4" w:rsidRPr="00F606EE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սպիտակ</w:t>
      </w:r>
      <w:proofErr w:type="spellEnd"/>
      <w:r w:rsidR="004041D4" w:rsidRPr="00F606EE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լազերային բազմաֆունկցիոնալ սարք։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Սարքի գործառույթներ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Տպագրություն, սկանավորում և պատճենահանում։</w:t>
      </w:r>
      <w:r w:rsidR="000C18FA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ՊՐԻՆՏԵՐԻ ԳՈՐԾԱՌՈՒՅԹՆԵՐ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Տպագրության արագություն՝ մինչև 18 էջ/րոպե (A4)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Տպագրության եղանակ՝ սև-սպիտակ լազերային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Տպագրության որակ՝ մինչև 1200 × 600 dpi (բարելավված ռեժիմ)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Տպագրության լուծաչափ՝ </w:t>
      </w:r>
      <w:r w:rsidR="008D798B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մինչև 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600 × 400 dpi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Առաջին պատճենի դուրսբերման ժամանակ (FCOT)՝ 7</w:t>
      </w:r>
      <w:r w:rsidR="008D798B" w:rsidRPr="008D798B">
        <w:rPr>
          <w:rFonts w:ascii="GHEA Grapalat" w:eastAsia="Times New Roman" w:hAnsi="GHEA Grapalat" w:cs="Times New Roman"/>
          <w:sz w:val="20"/>
          <w:szCs w:val="20"/>
          <w:lang w:eastAsia="ru-RU"/>
        </w:rPr>
        <w:t>-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8 վ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ՊԱՏՃԵՆԱՀԱՆՈՂ ՍԱՐՔԻ ԳՈՐԾԱՌՈՒՅԹՆԵՐ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Պատճենահանման արագություն՝ մինչև 18 էջ/րոպե (A4)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Առաջին պատճենի դուրսբերման ժամանակ՝ մոտ 12 վ կամ պակաս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Պատճենահանման լուծաչափ՝ մինչև 600 × 600 dpi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Ռեժիմներ՝ Տեքստ, Լուսանկար, Տեքստ/Լուսանկար+, Տեքստ/Լուսանկար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Պատճենների քանակ՝ մինչև 9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Մասշտաբավորում՝ 50–200% (քայլը՝ 10%)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ՍԿԱՆԵՐԻ ԳՈՐԾԱՌՈՒՅԹՆԵՐ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Տեսակ՝ գունավոր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Օպտիկական լուծաչափ՝ մինչև 600 × 600 dpi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Բարելավված լուծաչափ՝ 9600 × 9600 dpi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Գունային խորություն՝ 24 բիթ (մուտք/ելք)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Սկանավորման առավելագույն լայնություն՝ 216 մմ</w:t>
      </w:r>
      <w:r w:rsidR="000C18FA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ԹՂԹԻ ՀԵՏ ԱՇԽԱՏԱՆՔ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Սկաների տեսակ՝ պլանշետային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Թղթի մուտքային տարողություն՝ </w:t>
      </w:r>
      <w:proofErr w:type="spellStart"/>
      <w:r w:rsidR="0085309A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մոտ</w:t>
      </w:r>
      <w:proofErr w:type="spellEnd"/>
      <w:r w:rsidR="0085309A" w:rsidRPr="0085309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150 թերթ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Ելքային լոտոկի տարողություն՝ </w:t>
      </w:r>
      <w:proofErr w:type="spellStart"/>
      <w:r w:rsidR="0085309A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մոտ</w:t>
      </w:r>
      <w:proofErr w:type="spellEnd"/>
      <w:r w:rsidR="0085309A" w:rsidRPr="0085309A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100 թերթ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Տպագրության նյութեր՝ սովորական թուղթ, խիտ թուղթ, վերամշակված թուղթ, թափանցիկ թաղանթ, պիտակների թուղթ, ծրարներ, ինդեքս քարտեր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98665C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Թղթի ձևաչափեր՝ 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A4, B5, A5, Executive, ծրարներ (COM10, Monarch, DL, B5, C5), LTR, LGL, Statement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br/>
        <w:t>Օգտատիրոջ սահմանած չափեր՝ լայնություն 76–216 մմ, երկարություն 127–356 մմ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Թղթի խտություն՝ 60–163 գ/մ²</w:t>
      </w:r>
      <w:r w:rsidR="000C18FA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ԻՆՏԵՐՖԵՅՍ ԵՎ ԾՐԱԳՐԱՅԻՆ ԱՊԱՀՈՎՈՒՄ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Ինտերֆեյս՝ USB 2.0 Hi-Speed</w:t>
      </w:r>
      <w:r w:rsidR="0098665C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Աջակցվող ՕՀ՝ Windows </w:t>
      </w:r>
      <w:r w:rsidR="00BE4F49" w:rsidRPr="00BE4F49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10 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/ 2000 / XP / Vista,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br/>
      </w:r>
      <w:r w:rsidR="00A43AC9" w:rsidRPr="00F606EE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Սնուցում</w:t>
      </w:r>
      <w:r w:rsidR="0098665C" w:rsidRPr="00F606EE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՝</w:t>
      </w:r>
      <w:r w:rsidR="0098665C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A43AC9" w:rsidRPr="00F606EE">
        <w:rPr>
          <w:rFonts w:ascii="GHEA Grapalat" w:eastAsia="Times New Roman" w:hAnsi="GHEA Grapalat" w:cs="Times New Roman"/>
          <w:sz w:val="20"/>
          <w:szCs w:val="20"/>
          <w:lang w:eastAsia="ru-RU"/>
        </w:rPr>
        <w:t>220–240 Վ, 50/60 Հց</w:t>
      </w:r>
    </w:p>
    <w:p w:rsidR="001E34F3" w:rsidRPr="001E34F3" w:rsidRDefault="001E34F3" w:rsidP="001E34F3">
      <w:pPr>
        <w:rPr>
          <w:rFonts w:ascii="GHEA Grapalat" w:hAnsi="GHEA Grapalat"/>
          <w:b/>
          <w:bCs/>
          <w:i/>
          <w:iCs/>
          <w:sz w:val="20"/>
          <w:szCs w:val="20"/>
        </w:rPr>
      </w:pPr>
      <w:r w:rsidRPr="001E34F3">
        <w:rPr>
          <w:rFonts w:ascii="GHEA Grapalat" w:hAnsi="GHEA Grapalat"/>
          <w:b/>
          <w:bCs/>
          <w:i/>
          <w:iCs/>
          <w:sz w:val="20"/>
          <w:szCs w:val="20"/>
        </w:rPr>
        <w:t xml:space="preserve">  Երաշխիքային սպասարկումը արտադրողի պաշտոնական սերվիզ կենտրոնում: Ապրանքների տեղափոխումը և բեռնաթափումը իրականացնում է մատակարարը՝ իր հաշվին և իր միջոցներով: Մատակարարումը կատարել Պատվիրատուի հասցեով՝ ք.Արարատ, Շահումյան 34: Երաշխիքային ժամկետ՝ 365 օր: Երաշխիքի ընթացքում ի հայտ եկած թերությունները մատակարարը պետք է շտկի կամ փոխարինի նորով՝ 3-5 օրացույցային օրում, ապահովելով ապրանքի տեղափոխումը համապատասխան սպասարկման սրահ՝  վերադարձով:</w:t>
      </w:r>
    </w:p>
    <w:p w:rsidR="00505B26" w:rsidRPr="00505B26" w:rsidRDefault="001E34F3" w:rsidP="001E34F3">
      <w:pPr>
        <w:rPr>
          <w:color w:val="FF0000"/>
        </w:rPr>
      </w:pPr>
      <w:r w:rsidRPr="001E34F3">
        <w:rPr>
          <w:color w:val="FF0000"/>
        </w:rPr>
        <w:t xml:space="preserve">  </w:t>
      </w:r>
      <w:r w:rsidR="00505B26" w:rsidRPr="00887C8F">
        <w:rPr>
          <w:color w:val="FF0000"/>
          <w:lang w:val="hy-AM"/>
        </w:rPr>
        <w:t>Հարցերի դեպքում զանգահարել հետևյալ հեռախոսահամարով՝ 09</w:t>
      </w:r>
      <w:r w:rsidR="00505B26">
        <w:rPr>
          <w:color w:val="FF0000"/>
        </w:rPr>
        <w:t>4-44-20-13</w:t>
      </w:r>
    </w:p>
    <w:p w:rsidR="0088258F" w:rsidRDefault="009929B1">
      <w:pPr>
        <w:rPr>
          <w:rFonts w:ascii="GHEA Grapalat" w:hAnsi="GHEA Grapalat"/>
        </w:rPr>
      </w:pPr>
    </w:p>
    <w:p w:rsidR="00505B26" w:rsidRDefault="00505B26">
      <w:pPr>
        <w:rPr>
          <w:rFonts w:ascii="GHEA Grapalat" w:hAnsi="GHEA Grapalat"/>
        </w:rPr>
      </w:pPr>
    </w:p>
    <w:p w:rsidR="00505B26" w:rsidRPr="00505B26" w:rsidRDefault="00505B26" w:rsidP="00505B26">
      <w:pPr>
        <w:pStyle w:val="NormalWeb"/>
        <w:jc w:val="center"/>
        <w:rPr>
          <w:rFonts w:ascii="GHEA Grapalat" w:hAnsi="GHEA Grapalat"/>
          <w:b/>
        </w:rPr>
      </w:pPr>
      <w:r w:rsidRPr="00505B26">
        <w:rPr>
          <w:rStyle w:val="Strong"/>
          <w:rFonts w:ascii="GHEA Grapalat" w:hAnsi="GHEA Grapalat"/>
        </w:rPr>
        <w:lastRenderedPageBreak/>
        <w:t>ТЕХНИЧЕСКИЕ ХАРАКТЕРИСТИКИ</w:t>
      </w:r>
      <w:r w:rsidRPr="00505B26">
        <w:rPr>
          <w:rFonts w:ascii="GHEA Grapalat" w:hAnsi="GHEA Grapalat"/>
          <w:b/>
        </w:rPr>
        <w:br/>
        <w:t>Многофункциональное печатающее устройство</w:t>
      </w:r>
    </w:p>
    <w:p w:rsidR="00505B26" w:rsidRDefault="00505B26" w:rsidP="00505B26">
      <w:pPr>
        <w:pStyle w:val="NormalWeb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br/>
      </w:r>
      <w:r w:rsidRPr="00505B26">
        <w:rPr>
          <w:rStyle w:val="Strong"/>
          <w:rFonts w:ascii="GHEA Grapalat" w:hAnsi="GHEA Grapalat"/>
          <w:sz w:val="20"/>
          <w:szCs w:val="20"/>
        </w:rPr>
        <w:t>Тип устройства</w:t>
      </w:r>
      <w:r w:rsidRPr="00505B26">
        <w:rPr>
          <w:rFonts w:ascii="GHEA Grapalat" w:hAnsi="GHEA Grapalat"/>
          <w:sz w:val="20"/>
          <w:szCs w:val="20"/>
        </w:rPr>
        <w:br/>
        <w:t>Чёрно-белое лазерное многофункциональное устройство.</w:t>
      </w:r>
      <w:r>
        <w:rPr>
          <w:rFonts w:ascii="GHEA Grapalat" w:hAnsi="GHEA Grapalat"/>
          <w:sz w:val="20"/>
          <w:szCs w:val="20"/>
        </w:rPr>
        <w:br/>
      </w:r>
      <w:r w:rsidRPr="00505B26">
        <w:rPr>
          <w:rStyle w:val="Strong"/>
          <w:rFonts w:ascii="GHEA Grapalat" w:hAnsi="GHEA Grapalat"/>
          <w:sz w:val="20"/>
          <w:szCs w:val="20"/>
        </w:rPr>
        <w:t>Функции устройства</w:t>
      </w:r>
      <w:r w:rsidRPr="00505B26">
        <w:rPr>
          <w:rFonts w:ascii="GHEA Grapalat" w:hAnsi="GHEA Grapalat"/>
          <w:sz w:val="20"/>
          <w:szCs w:val="20"/>
        </w:rPr>
        <w:br/>
        <w:t>Печать, сканирование и копирование.</w:t>
      </w:r>
      <w:r>
        <w:rPr>
          <w:rFonts w:ascii="GHEA Grapalat" w:hAnsi="GHEA Grapalat"/>
          <w:sz w:val="20"/>
          <w:szCs w:val="20"/>
        </w:rPr>
        <w:br/>
      </w:r>
      <w:r w:rsidRPr="00505B26">
        <w:rPr>
          <w:rFonts w:ascii="GHEA Grapalat" w:hAnsi="GHEA Grapalat"/>
          <w:b/>
          <w:sz w:val="20"/>
          <w:szCs w:val="20"/>
        </w:rPr>
        <w:t>ФУНКЦИИ ПРИНТЕРА</w:t>
      </w:r>
      <w:r>
        <w:rPr>
          <w:rFonts w:ascii="GHEA Grapalat" w:hAnsi="GHEA Grapalat"/>
          <w:b/>
          <w:sz w:val="20"/>
          <w:szCs w:val="20"/>
        </w:rPr>
        <w:br/>
      </w:r>
      <w:r w:rsidRPr="00505B26">
        <w:rPr>
          <w:rFonts w:ascii="GHEA Grapalat" w:hAnsi="GHEA Grapalat"/>
          <w:sz w:val="20"/>
          <w:szCs w:val="20"/>
        </w:rPr>
        <w:t>Скорость печати — до 18 стр./мин (A4)</w:t>
      </w:r>
      <w:r w:rsidRPr="00505B26">
        <w:rPr>
          <w:rFonts w:ascii="GHEA Grapalat" w:hAnsi="GHEA Grapalat"/>
          <w:sz w:val="20"/>
          <w:szCs w:val="20"/>
        </w:rPr>
        <w:br/>
        <w:t>Метод печати — чёрно-белая лазерная печать</w:t>
      </w:r>
      <w:r w:rsidRPr="00505B26">
        <w:rPr>
          <w:rFonts w:ascii="GHEA Grapalat" w:hAnsi="GHEA Grapalat"/>
          <w:sz w:val="20"/>
          <w:szCs w:val="20"/>
        </w:rPr>
        <w:br/>
        <w:t>Качество печати — до 1200 × 600 dpi (улучшенный режим)</w:t>
      </w:r>
      <w:r w:rsidRPr="00505B26">
        <w:rPr>
          <w:rFonts w:ascii="GHEA Grapalat" w:hAnsi="GHEA Grapalat"/>
          <w:sz w:val="20"/>
          <w:szCs w:val="20"/>
        </w:rPr>
        <w:br/>
        <w:t>Разрешение печати — до 600 × 400 dpi</w:t>
      </w:r>
      <w:r w:rsidRPr="00505B26">
        <w:rPr>
          <w:rFonts w:ascii="GHEA Grapalat" w:hAnsi="GHEA Grapalat"/>
          <w:sz w:val="20"/>
          <w:szCs w:val="20"/>
        </w:rPr>
        <w:br/>
        <w:t>Время выхода первой копии (FCOT) — 7–8 с</w:t>
      </w:r>
      <w:r>
        <w:rPr>
          <w:rFonts w:ascii="GHEA Grapalat" w:hAnsi="GHEA Grapalat"/>
          <w:sz w:val="20"/>
          <w:szCs w:val="20"/>
        </w:rPr>
        <w:br/>
      </w:r>
      <w:r w:rsidRPr="00505B26">
        <w:rPr>
          <w:rFonts w:ascii="GHEA Grapalat" w:hAnsi="GHEA Grapalat"/>
          <w:b/>
          <w:sz w:val="20"/>
          <w:szCs w:val="20"/>
        </w:rPr>
        <w:t>ФУНКЦИИ КОПИРА</w:t>
      </w:r>
      <w:r w:rsidRPr="00505B26">
        <w:rPr>
          <w:rFonts w:ascii="GHEA Grapalat" w:hAnsi="GHEA Grapalat"/>
          <w:b/>
          <w:sz w:val="20"/>
          <w:szCs w:val="20"/>
        </w:rPr>
        <w:br/>
      </w:r>
      <w:r w:rsidRPr="00505B26">
        <w:rPr>
          <w:rFonts w:ascii="GHEA Grapalat" w:hAnsi="GHEA Grapalat"/>
          <w:sz w:val="20"/>
          <w:szCs w:val="20"/>
        </w:rPr>
        <w:t>Скорость копирования — до 18 стр./мин (A4)</w:t>
      </w:r>
      <w:r w:rsidRPr="00505B26">
        <w:rPr>
          <w:rFonts w:ascii="GHEA Grapalat" w:hAnsi="GHEA Grapalat"/>
          <w:sz w:val="20"/>
          <w:szCs w:val="20"/>
        </w:rPr>
        <w:br/>
        <w:t>Время выхода первой копии — около 12 с или менее</w:t>
      </w:r>
      <w:r w:rsidRPr="00505B26">
        <w:rPr>
          <w:rFonts w:ascii="GHEA Grapalat" w:hAnsi="GHEA Grapalat"/>
          <w:sz w:val="20"/>
          <w:szCs w:val="20"/>
        </w:rPr>
        <w:br/>
        <w:t>Разрешение копирования — до 600 × 600 dpi</w:t>
      </w:r>
      <w:r w:rsidRPr="00505B26">
        <w:rPr>
          <w:rFonts w:ascii="GHEA Grapalat" w:hAnsi="GHEA Grapalat"/>
          <w:sz w:val="20"/>
          <w:szCs w:val="20"/>
        </w:rPr>
        <w:br/>
        <w:t>Режимы — Текст, Фото, Текст/Фото+, Текст/Фото</w:t>
      </w:r>
      <w:r w:rsidRPr="00505B26">
        <w:rPr>
          <w:rFonts w:ascii="GHEA Grapalat" w:hAnsi="GHEA Grapalat"/>
          <w:sz w:val="20"/>
          <w:szCs w:val="20"/>
        </w:rPr>
        <w:br/>
        <w:t>Количество копий — до 9</w:t>
      </w:r>
      <w:r w:rsidRPr="00505B26">
        <w:rPr>
          <w:rFonts w:ascii="GHEA Grapalat" w:hAnsi="GHEA Grapalat"/>
          <w:sz w:val="20"/>
          <w:szCs w:val="20"/>
        </w:rPr>
        <w:br/>
        <w:t>Масштабирование — 50–200% (шаг 10%)</w:t>
      </w:r>
      <w:r>
        <w:rPr>
          <w:rFonts w:ascii="GHEA Grapalat" w:hAnsi="GHEA Grapalat"/>
          <w:sz w:val="20"/>
          <w:szCs w:val="20"/>
        </w:rPr>
        <w:br/>
      </w:r>
      <w:r w:rsidRPr="00505B26">
        <w:rPr>
          <w:rFonts w:ascii="GHEA Grapalat" w:hAnsi="GHEA Grapalat"/>
          <w:b/>
          <w:sz w:val="20"/>
          <w:szCs w:val="20"/>
        </w:rPr>
        <w:t>ФУНКЦИИ СКАНЕРА</w:t>
      </w:r>
      <w:r w:rsidRPr="00505B26">
        <w:rPr>
          <w:rFonts w:ascii="GHEA Grapalat" w:hAnsi="GHEA Grapalat"/>
          <w:b/>
          <w:sz w:val="20"/>
          <w:szCs w:val="20"/>
        </w:rPr>
        <w:br/>
      </w:r>
      <w:r w:rsidRPr="00505B26">
        <w:rPr>
          <w:rFonts w:ascii="GHEA Grapalat" w:hAnsi="GHEA Grapalat"/>
          <w:sz w:val="20"/>
          <w:szCs w:val="20"/>
        </w:rPr>
        <w:t>Тип — цветной</w:t>
      </w:r>
      <w:r w:rsidRPr="00505B26">
        <w:rPr>
          <w:rFonts w:ascii="GHEA Grapalat" w:hAnsi="GHEA Grapalat"/>
          <w:sz w:val="20"/>
          <w:szCs w:val="20"/>
        </w:rPr>
        <w:br/>
        <w:t>Оптическое разрешение — до 600 × 600 dpi</w:t>
      </w:r>
      <w:r w:rsidRPr="00505B26">
        <w:rPr>
          <w:rFonts w:ascii="GHEA Grapalat" w:hAnsi="GHEA Grapalat"/>
          <w:sz w:val="20"/>
          <w:szCs w:val="20"/>
        </w:rPr>
        <w:br/>
        <w:t>Улучшенное разрешение — 9600 × 9600 dpi</w:t>
      </w:r>
      <w:r w:rsidRPr="00505B26">
        <w:rPr>
          <w:rFonts w:ascii="GHEA Grapalat" w:hAnsi="GHEA Grapalat"/>
          <w:sz w:val="20"/>
          <w:szCs w:val="20"/>
        </w:rPr>
        <w:br/>
        <w:t>Глубина цвета — 24 бита (вход/выход)</w:t>
      </w:r>
      <w:r w:rsidRPr="00505B26">
        <w:rPr>
          <w:rFonts w:ascii="GHEA Grapalat" w:hAnsi="GHEA Grapalat"/>
          <w:sz w:val="20"/>
          <w:szCs w:val="20"/>
        </w:rPr>
        <w:br/>
        <w:t>Максимальная ширина сканирования — 216 мм</w:t>
      </w:r>
      <w:r>
        <w:rPr>
          <w:rFonts w:ascii="GHEA Grapalat" w:hAnsi="GHEA Grapalat"/>
          <w:sz w:val="20"/>
          <w:szCs w:val="20"/>
        </w:rPr>
        <w:br/>
      </w:r>
      <w:r w:rsidRPr="00505B26">
        <w:rPr>
          <w:rFonts w:ascii="GHEA Grapalat" w:hAnsi="GHEA Grapalat"/>
          <w:b/>
          <w:sz w:val="20"/>
          <w:szCs w:val="20"/>
        </w:rPr>
        <w:t>РАБОТА С БУМАГОЙ</w:t>
      </w:r>
      <w:r>
        <w:rPr>
          <w:rFonts w:ascii="GHEA Grapalat" w:hAnsi="GHEA Grapalat"/>
          <w:b/>
          <w:sz w:val="20"/>
          <w:szCs w:val="20"/>
        </w:rPr>
        <w:br/>
      </w:r>
      <w:r w:rsidRPr="00505B26">
        <w:rPr>
          <w:rFonts w:ascii="GHEA Grapalat" w:hAnsi="GHEA Grapalat"/>
          <w:sz w:val="20"/>
          <w:szCs w:val="20"/>
        </w:rPr>
        <w:t>Тип сканера — планшетный</w:t>
      </w:r>
      <w:r w:rsidRPr="00505B26">
        <w:rPr>
          <w:rFonts w:ascii="GHEA Grapalat" w:hAnsi="GHEA Grapalat"/>
          <w:sz w:val="20"/>
          <w:szCs w:val="20"/>
        </w:rPr>
        <w:br/>
        <w:t>Ёмкость входного лотка — около 150 листов</w:t>
      </w:r>
      <w:r w:rsidRPr="00505B26">
        <w:rPr>
          <w:rFonts w:ascii="GHEA Grapalat" w:hAnsi="GHEA Grapalat"/>
          <w:sz w:val="20"/>
          <w:szCs w:val="20"/>
        </w:rPr>
        <w:br/>
        <w:t>Ёмкость выходного лотка — около 100 листов</w:t>
      </w:r>
      <w:r w:rsidRPr="00505B26">
        <w:rPr>
          <w:rFonts w:ascii="GHEA Grapalat" w:hAnsi="GHEA Grapalat"/>
          <w:sz w:val="20"/>
          <w:szCs w:val="20"/>
        </w:rPr>
        <w:br/>
        <w:t>Поддерживаемые носители — обычная бумага, плотная бумага, переработанная бумага, прозрачная плёнка, бумага для этикеток, ко</w:t>
      </w:r>
      <w:r w:rsidR="005F0928" w:rsidRPr="005F0928">
        <w:rPr>
          <w:rFonts w:ascii="GHEA Grapalat" w:hAnsi="GHEA Grapalat"/>
          <w:sz w:val="20"/>
          <w:szCs w:val="20"/>
        </w:rPr>
        <w:t xml:space="preserve"> </w:t>
      </w:r>
      <w:r w:rsidRPr="00505B26">
        <w:rPr>
          <w:rFonts w:ascii="GHEA Grapalat" w:hAnsi="GHEA Grapalat"/>
          <w:sz w:val="20"/>
          <w:szCs w:val="20"/>
        </w:rPr>
        <w:t>нверты, индексные карточки</w:t>
      </w:r>
      <w:r w:rsidRPr="00505B26">
        <w:rPr>
          <w:rFonts w:ascii="GHEA Grapalat" w:hAnsi="GHEA Grapalat"/>
          <w:sz w:val="20"/>
          <w:szCs w:val="20"/>
        </w:rPr>
        <w:br/>
        <w:t>Форматы бумаги — A4, B5, A5, Executive, конверты (COM10, Monarch, D</w:t>
      </w:r>
      <w:r w:rsidR="009929B1">
        <w:rPr>
          <w:rFonts w:ascii="GHEA Grapalat" w:hAnsi="GHEA Grapalat"/>
          <w:sz w:val="20"/>
          <w:szCs w:val="20"/>
        </w:rPr>
        <w:t>L, B5, C5), LTR, LGL, Statement</w:t>
      </w:r>
      <w:r w:rsidR="009929B1" w:rsidRPr="009929B1">
        <w:rPr>
          <w:rFonts w:ascii="GHEA Grapalat" w:hAnsi="GHEA Grapalat"/>
          <w:sz w:val="20"/>
          <w:szCs w:val="20"/>
        </w:rPr>
        <w:t xml:space="preserve"> </w:t>
      </w:r>
      <w:r w:rsidR="009929B1">
        <w:rPr>
          <w:rFonts w:ascii="GHEA Grapalat" w:hAnsi="GHEA Grapalat"/>
          <w:sz w:val="20"/>
          <w:szCs w:val="20"/>
        </w:rPr>
        <w:br/>
      </w:r>
      <w:bookmarkStart w:id="0" w:name="_GoBack"/>
      <w:bookmarkEnd w:id="0"/>
      <w:r w:rsidRPr="00505B26">
        <w:rPr>
          <w:rFonts w:ascii="GHEA Grapalat" w:hAnsi="GHEA Grapalat"/>
          <w:sz w:val="20"/>
          <w:szCs w:val="20"/>
        </w:rPr>
        <w:t>Пользовательские размеры — ширина 76–216 мм, длина 127–356 мм</w:t>
      </w:r>
      <w:r w:rsidRPr="00505B26">
        <w:rPr>
          <w:rFonts w:ascii="GHEA Grapalat" w:hAnsi="GHEA Grapalat"/>
          <w:sz w:val="20"/>
          <w:szCs w:val="20"/>
        </w:rPr>
        <w:br/>
        <w:t>Плотность бумаги — 60–163 г/м²</w:t>
      </w:r>
      <w:r>
        <w:rPr>
          <w:rFonts w:ascii="GHEA Grapalat" w:hAnsi="GHEA Grapalat"/>
          <w:sz w:val="20"/>
          <w:szCs w:val="20"/>
        </w:rPr>
        <w:br/>
      </w:r>
      <w:r w:rsidRPr="00505B26">
        <w:rPr>
          <w:rFonts w:ascii="GHEA Grapalat" w:hAnsi="GHEA Grapalat"/>
          <w:b/>
          <w:sz w:val="20"/>
          <w:szCs w:val="20"/>
        </w:rPr>
        <w:t>ИНТЕРФЕЙС И ПРОГРАММНОЕ ОБЕСПЕЧЕНИЕ</w:t>
      </w:r>
      <w:r>
        <w:rPr>
          <w:rFonts w:ascii="GHEA Grapalat" w:hAnsi="GHEA Grapalat"/>
          <w:b/>
          <w:sz w:val="20"/>
          <w:szCs w:val="20"/>
        </w:rPr>
        <w:br/>
      </w:r>
      <w:r w:rsidRPr="00505B26">
        <w:rPr>
          <w:rFonts w:ascii="GHEA Grapalat" w:hAnsi="GHEA Grapalat"/>
          <w:sz w:val="20"/>
          <w:szCs w:val="20"/>
        </w:rPr>
        <w:t>Интерфейс — USB 2.0 Hi-Speed</w:t>
      </w:r>
      <w:r w:rsidRPr="00505B26">
        <w:rPr>
          <w:rFonts w:ascii="GHEA Grapalat" w:hAnsi="GHEA Grapalat"/>
          <w:sz w:val="20"/>
          <w:szCs w:val="20"/>
        </w:rPr>
        <w:br/>
        <w:t xml:space="preserve">Поддерживаемые ОС — Windows </w:t>
      </w:r>
      <w:r w:rsidR="00BE4F49" w:rsidRPr="001E34F3">
        <w:rPr>
          <w:rFonts w:ascii="GHEA Grapalat" w:hAnsi="GHEA Grapalat"/>
          <w:sz w:val="20"/>
          <w:szCs w:val="20"/>
        </w:rPr>
        <w:t>10</w:t>
      </w:r>
      <w:r w:rsidRPr="00505B26">
        <w:rPr>
          <w:rFonts w:ascii="GHEA Grapalat" w:hAnsi="GHEA Grapalat"/>
          <w:sz w:val="20"/>
          <w:szCs w:val="20"/>
        </w:rPr>
        <w:t xml:space="preserve"> / 2000 / XP / Vista</w:t>
      </w:r>
      <w:r w:rsidR="001E34F3">
        <w:rPr>
          <w:rFonts w:ascii="GHEA Grapalat" w:hAnsi="GHEA Grapalat"/>
          <w:b/>
          <w:sz w:val="20"/>
          <w:szCs w:val="20"/>
        </w:rPr>
        <w:br/>
      </w:r>
      <w:r w:rsidRPr="00505B26">
        <w:rPr>
          <w:rFonts w:ascii="GHEA Grapalat" w:hAnsi="GHEA Grapalat"/>
          <w:sz w:val="20"/>
          <w:szCs w:val="20"/>
        </w:rPr>
        <w:t>Питание — 220–240 В, 50/60 Гц</w:t>
      </w:r>
    </w:p>
    <w:p w:rsidR="001E34F3" w:rsidRPr="001E34F3" w:rsidRDefault="001E34F3" w:rsidP="001E34F3">
      <w:pPr>
        <w:rPr>
          <w:rFonts w:ascii="GHEA Grapalat" w:hAnsi="GHEA Grapalat"/>
          <w:b/>
          <w:sz w:val="20"/>
          <w:szCs w:val="20"/>
        </w:rPr>
      </w:pPr>
      <w:r w:rsidRPr="001E34F3">
        <w:rPr>
          <w:rFonts w:ascii="GHEA Grapalat" w:hAnsi="GHEA Grapalat"/>
          <w:b/>
          <w:sz w:val="20"/>
          <w:szCs w:val="20"/>
        </w:rPr>
        <w:t xml:space="preserve">Гарантийное обслуживание в официальном сервисном центре производителя. Транспортировка и разгрузка Товара осуществляются Поставщиком за свой счёт и собственными средствами. Поставка Товара осуществляется по адресу Заказчика: Республика Армения, г. Арарат, ул. Шаумяна, дом 34.Гарантийный срок на Товар составляет </w:t>
      </w:r>
      <w:r w:rsidRPr="001E34F3">
        <w:rPr>
          <w:rFonts w:ascii="GHEA Grapalat" w:hAnsi="GHEA Grapalat"/>
          <w:b/>
          <w:bCs/>
          <w:sz w:val="20"/>
          <w:szCs w:val="20"/>
        </w:rPr>
        <w:t>365 календарных дней</w:t>
      </w:r>
      <w:r w:rsidRPr="001E34F3">
        <w:rPr>
          <w:rFonts w:ascii="GHEA Grapalat" w:hAnsi="GHEA Grapalat"/>
          <w:b/>
          <w:sz w:val="20"/>
          <w:szCs w:val="20"/>
        </w:rPr>
        <w:t xml:space="preserve"> со дня поставки. В течение гарантийного срока Поставщик обязуется за свой счёт устранить выявленные недостатки Товара либо заменить его на новый в срок </w:t>
      </w:r>
      <w:r w:rsidRPr="001E34F3">
        <w:rPr>
          <w:rFonts w:ascii="GHEA Grapalat" w:hAnsi="GHEA Grapalat"/>
          <w:b/>
          <w:bCs/>
          <w:sz w:val="20"/>
          <w:szCs w:val="20"/>
        </w:rPr>
        <w:t>от 3 до 5 календарных дней</w:t>
      </w:r>
      <w:r w:rsidRPr="001E34F3">
        <w:rPr>
          <w:rFonts w:ascii="GHEA Grapalat" w:hAnsi="GHEA Grapalat"/>
          <w:b/>
          <w:sz w:val="20"/>
          <w:szCs w:val="20"/>
        </w:rPr>
        <w:t xml:space="preserve"> с момента уведомления Заказчиком. При этом Поставщик обеспечивает транспортировку Товара в соответствующий сервисный центр и обратную доставку Заказчику.</w:t>
      </w:r>
    </w:p>
    <w:p w:rsidR="00505B26" w:rsidRPr="001E34F3" w:rsidRDefault="001E34F3" w:rsidP="001E34F3">
      <w:pPr>
        <w:pStyle w:val="NormalWeb"/>
        <w:rPr>
          <w:rFonts w:ascii="GHEA Grapalat" w:hAnsi="GHEA Grapalat"/>
          <w:b/>
          <w:color w:val="FF0000"/>
          <w:sz w:val="20"/>
          <w:szCs w:val="20"/>
        </w:rPr>
      </w:pPr>
      <w:r w:rsidRPr="001E34F3">
        <w:rPr>
          <w:rFonts w:ascii="GHEA Grapalat" w:hAnsi="GHEA Grapalat"/>
          <w:color w:val="FF0000"/>
          <w:sz w:val="20"/>
          <w:szCs w:val="20"/>
        </w:rPr>
        <w:t xml:space="preserve">В случае возникновения вопросов звонить по следующему номеру телефона: </w:t>
      </w:r>
      <w:r w:rsidRPr="001E34F3">
        <w:rPr>
          <w:rStyle w:val="Strong"/>
          <w:rFonts w:ascii="GHEA Grapalat" w:hAnsi="GHEA Grapalat"/>
          <w:color w:val="FF0000"/>
          <w:sz w:val="20"/>
          <w:szCs w:val="20"/>
        </w:rPr>
        <w:t>094-44-20-13</w:t>
      </w:r>
      <w:r w:rsidRPr="001E34F3">
        <w:rPr>
          <w:rFonts w:ascii="GHEA Grapalat" w:hAnsi="GHEA Grapalat"/>
          <w:color w:val="FF0000"/>
          <w:sz w:val="20"/>
          <w:szCs w:val="20"/>
        </w:rPr>
        <w:t>.</w:t>
      </w:r>
    </w:p>
    <w:sectPr w:rsidR="00505B26" w:rsidRPr="001E34F3" w:rsidSect="001E34F3">
      <w:pgSz w:w="11906" w:h="16838"/>
      <w:pgMar w:top="90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28E3"/>
    <w:multiLevelType w:val="multilevel"/>
    <w:tmpl w:val="B3228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A06261"/>
    <w:multiLevelType w:val="multilevel"/>
    <w:tmpl w:val="CA6A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D12DEC"/>
    <w:multiLevelType w:val="multilevel"/>
    <w:tmpl w:val="D3FE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885079"/>
    <w:multiLevelType w:val="multilevel"/>
    <w:tmpl w:val="FFAC1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F057FE"/>
    <w:multiLevelType w:val="multilevel"/>
    <w:tmpl w:val="E8C2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7226DE"/>
    <w:multiLevelType w:val="multilevel"/>
    <w:tmpl w:val="8216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2703E7"/>
    <w:multiLevelType w:val="multilevel"/>
    <w:tmpl w:val="E6B6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B712D6"/>
    <w:multiLevelType w:val="multilevel"/>
    <w:tmpl w:val="7C36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8955B0"/>
    <w:multiLevelType w:val="multilevel"/>
    <w:tmpl w:val="33827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F024F2"/>
    <w:multiLevelType w:val="multilevel"/>
    <w:tmpl w:val="0C0E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D5"/>
    <w:rsid w:val="000C18FA"/>
    <w:rsid w:val="001578B3"/>
    <w:rsid w:val="00187CD5"/>
    <w:rsid w:val="001E34F3"/>
    <w:rsid w:val="004041D4"/>
    <w:rsid w:val="00417355"/>
    <w:rsid w:val="004458BF"/>
    <w:rsid w:val="00505B26"/>
    <w:rsid w:val="005263D0"/>
    <w:rsid w:val="0056139A"/>
    <w:rsid w:val="005F0928"/>
    <w:rsid w:val="00615082"/>
    <w:rsid w:val="00835E50"/>
    <w:rsid w:val="0085309A"/>
    <w:rsid w:val="008D798B"/>
    <w:rsid w:val="0098665C"/>
    <w:rsid w:val="009929B1"/>
    <w:rsid w:val="00A36056"/>
    <w:rsid w:val="00A43AC9"/>
    <w:rsid w:val="00A57421"/>
    <w:rsid w:val="00BE4F49"/>
    <w:rsid w:val="00F6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3E73"/>
  <w15:chartTrackingRefBased/>
  <w15:docId w15:val="{09AE3293-B546-475E-97F4-0355D703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43A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"/>
    <w:qFormat/>
    <w:rsid w:val="00A43A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43A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A43A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unhideWhenUsed/>
    <w:rsid w:val="00A43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A43A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AC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86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2026-02-11T07:48:00Z</cp:lastPrinted>
  <dcterms:created xsi:type="dcterms:W3CDTF">2026-01-15T07:26:00Z</dcterms:created>
  <dcterms:modified xsi:type="dcterms:W3CDTF">2026-02-11T08:57:00Z</dcterms:modified>
</cp:coreProperties>
</file>