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անիվների և մարտկոցների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անիվների և մարտկոցների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անիվների և մարտկոցների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անիվների և մարտկոցների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195/80/15c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235/65/16c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215/75/16c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215/70/16c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215/70/16c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225/95/16c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225/75/16c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225/75/16c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12V, 75Ah, աջ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12V, 75Ah,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12V, 90Ah, աջ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12V, 90–100Ah, աջ +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օդաճնշական անվադողերը նախատեսված են ավտոմեքենաների անվտանգ շահագործման համար ձմեռային եղանակային պայմաններում (ցածր ջերմաստիճան, ձյուն, սառույց, թաց և սառած ճանապարհածածկ)։Անվադողը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պահանջներին։Արտադրության տարեթիվը պետք է լինի ոչ շուտ, քան 2026 թվականի առաջին եռամսյակը։ Անվադողը պետք է լինի նոր, չօգտագործված, առանց որևէ վերանորոգման, վերամշակման կամ մեխանիկական վնասվածքների հետքերի։Ձմեռային անվադողը պետք է ունենա ձմեռային շահագործման համար նախատեսված հատուկ ռելիեֆային նախշ (պրոտեկտոր), որը ապահովում է բարձր կպչողականություն ձյան, սառույցի և թաց ճանապարհածածկի վրա։ Ռետինային խառնուրդը պետք է ապահովի էլաստիկություն ցածր ջերմաստիճաններում, պահպանելով անվադողի շահագործման արդյունավետությունը։Անվադողի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և սառցակալած ճանապարհային պայմաններում: 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195/80/15c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ՕԴԱՃՆՇԱԿԱՆ ԱՆՎԱԴՈՂԵՐ**
Ամառային օդաճնշական անվադողերը նախատեսված են ավտոմեքենաների անվտանգ և արդյունավետ շահագործման համար ամառային եղանակային պայմաններում (բարձր և միջին ջերմաստիճան, չոր և թաց ճանապարհածածկ)։
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
Արտադրության տարեթիվը պետք է լինի ոչ շուտ, քան 2025 թվականի չորրորդ եռամսյակը։ Անվադողը պետք է լինի նոր, չօգտագործված, առանց որևէ վերանորոգման, վերամշակման կամ մեխանիկական վնասվածքների հետքերի։
Ամառային անվադողը պետք է ունենա ամառային շահագործման համար նախատեսված հատուկ ռելիեֆային նախշ (պրոտեկտոր), որը ապահովում է բարձր կպչողականություն և կայունություն ինչպես չոր, այնպես էլ թաց ճանապարհածածկի վրա, ինչպես նաև արդյունավետ ջրահեռացում թաց երթևեկության պայմաններում։
Ռետինային խառնուրդը պետք է ապահովի բարձր դիմադրություն բարձր ջերմաստիճանների նկատմամբ, պահպանելով անվադողի ձևը, կպչողականությունն ու շահագործման արդյունավետությունը երկարատև օգտագործման ընթացքում։
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ճանապարհային պայմաններում։Երաշխիքային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օդաճնշական անվադողերը նախատեսված են ավտոմեքենաների անվտանգ շահագործման համար ձմեռային եղանակային պայմաններում (ցածր ջերմաստիճան, ձյուն, սառույց, թաց և սառած ճանապարհածածկ)։Անվադողը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պահանջներին։Արտադրության տարեթիվը պետք է լինի ոչ շուտ, քան 2026 թվականի առաջին եռամսյակը։ Անվադողը պետք է լինի նոր, չօգտագործված, առանց որևէ վերանորոգման, վերամշակման կամ մեխանիկական վնասվածքների հետքերի։Ձմեռային անվադողը պետք է ունենա ձմեռային շահագործման համար նախատեսված հատուկ ռելիեֆային նախշ (պրոտեկտոր), որը ապահովում է բարձր կպչողականություն ձյան, սառույցի և թաց ճանապարհածածկի վրա։ Ռետինային խառնուրդը պետք է ապահովի էլաստիկություն ցածր ջերմաստիճաններում, պահպանելով անվադողի շահագործման արդյունավետությունը։Անվադողի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և սառցակալած ճանապարհային պայմաններում  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235/65/16c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ՕԴԱՃՆՇԱԿԱՆ ԱՆՎԱԴՈՂԵՐ**
Ամառային օդաճնշական անվադողերը նախատեսված են ավտոմեքենաների անվտանգ և արդյունավետ շահագործման համար ամառային եղանակային պայմաններում (բարձր և միջին ջերմաստիճան, չոր և թաց ճանապարհածածկ)։
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
Արտադրության տարեթիվը պետք է լինի ոչ շուտ, քան 2025 թվականի չորրորդ եռամսյակը։ Անվադողը պետք է լինի նոր, չօգտագործված, առանց որևէ վերանորոգման, վերամշակման կամ մեխանիկական վնասվածքների հետքերի։
Ամառային անվադողը պետք է ունենա ամառային շահագործման համար նախատեսված հատուկ ռելիեֆային նախշ (պրոտեկտոր), որը ապահովում է բարձր կպչողականություն և կայունություն ինչպես չոր, այնպես էլ թաց ճանապարհածածկի վրա, ինչպես նաև արդյունավետ ջրահեռացում թաց երթևեկության պայմաններում։
Ռետինային խառնուրդը պետք է ապահովի բարձր դիմադրություն բարձր ջերմաստիճանների նկատմամբ, պահպանելով անվադողի ձևը, կպչողականությունն ու շահագործման արդյունավետությունը երկարատև օգտագործման ընթացքում։
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ճանապարհային պայմաններում։Երաշխիքային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օդաճնշական անվադողերը նախատեսված են ավտոմեքենաների անվտանգ շահագործման համար ձմեռային եղանակային պայմաններում (ցածր ջերմաստիճան, ձյուն, սառույց, թաց և սառած ճանապարհածածկ)։Անվադողը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պահանջներին։Արտադրության տարեթիվը պետք է լինի ոչ շուտ, քան 2026 թվականի առաջին եռամսյակը։ Անվադողը պետք է լինի նոր, չօգտագործված, առանց որևէ վերանորոգման, վերամշակման կամ մեխանիկական վնասվածքների հետքերի։Ձմեռային անվադողը պետք է ունենա ձմեռային շահագործման համար նախատեսված հատուկ ռելիեֆային նախշ (պրոտեկտոր), որը ապահովում է բարձր կպչողականություն ձյան, սառույցի և թաց ճանապարհածածկի վրա։ Ռետինային խառնուրդը պետք է ապահովի էլաստիկություն ցածր ջերմաստիճաններում, պահպանելով անվադողի շահագործման արդյունավետությունը։Անվադողի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և սառցակալած ճանապարհային պայմաններում։Երաշխիքային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215/75/16c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ՕԴԱՃՆՇԱԿԱՆ ԱՆՎԱԴՈՂԵՐ**
Ամառային օդաճնշական անվադողերը նախատեսված են ավտոմեքենաների անվտանգ և արդյունավետ շահագործման համար ամառային եղանակային պայմաններում (բարձր և միջին ջերմաստիճան, չոր և թաց ճանապարհածածկ)։
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
Արտադրության տարեթիվը պետք է լինի ոչ շուտ, քան 2025 թվականի չորրորդ եռամսյակը։ Անվադողը պետք է լինի նոր, չօգտագործված, առանց որևէ վերանորոգման, վերամշակման կամ մեխանիկական վնասվածքների հետքերի։
Ամառային անվադողը պետք է ունենա ամառային շահագործման համար նախատեսված հատուկ ռելիեֆային նախշ (պրոտեկտոր), որը ապահովում է բարձր կպչողականություն և կայունություն ինչպես չոր, այնպես էլ թաց ճանապարհածածկի վրա, ինչպես նաև արդյունավետ ջրահեռացում թաց երթևեկության պայմաններում։
Ռետինային խառնուրդը պետք է ապահովի բարձր դիմադրություն բարձր ջերմաստիճանների նկատմամբ, պահպանելով անվադողի ձևը, կպչողականությունն ու շահագործման արդյունավետությունը երկարատև օգտագործման ընթացքում։
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ճանապարհային պայմաններում։Երաշխիքային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215/70/16c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օդաճնշական անվադողերը նախատեսված են ավտոմեքենաների անվտանգ շահագործման համար ձմեռային եղանակային պայմաններում (ցածր ջերմաստիճան, ձյուն, սառույց, թաց և սառած ճանապարհածածկ)։Անվադողը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պահանջներին։Արտադրության տարեթիվը պետք է լինի ոչ շուտ, քան 2026 թվականի առաջին եռամսյակը։ Անվադողը պետք է լինի նոր, չօգտագործված, առանց որևէ վերանորոգման, վերամշակման կամ մեխանիկական վնասվածքների հետքերի։Ձմեռային անվադողը պետք է ունենա ձմեռային շահագործման համար նախատեսված հատուկ ռելիեֆային նախշ (պրոտեկտոր), որը ապահովում է բարձր կպչողականություն ձյան, սառույցի և թաց ճանապարհածածկի վրա։ Ռետինային խառնուրդը պետք է ապահովի էլաստիկություն ցածր ջերմաստիճաններում, պահպանելով անվադողի շահագործման արդյունավետությունը։Անվադողի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և սառցակալած ճանապարհային պայմաններում։Երաշխիքային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215/70/16c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ՕԴԱՃՆՇԱԿԱՆ ԱՆՎԱԴՈՂԵՐ**
Ամառային օդաճնշական անվադողերը նախատեսված են ավտոմեքենաների անվտանգ և արդյունավետ շահագործման համար ամառային եղանակային պայմաններում (բարձր և միջին ջերմաստիճան, չոր և թաց ճանապարհածածկ)։
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
Արտադրության տարեթիվը պետք է լինի ոչ շուտ, քան 2025 թվականի չորրորդ եռամսյակը։ Անվադողը պետք է լինի նոր, չօգտագործված, առանց որևէ վերանորոգման, վերամշակման կամ մեխանիկական վնասվածքների հետքերի։
Ամառային անվադողը պետք է ունենա ամառային շահագործման համար նախատեսված հատուկ ռելիեֆային նախշ (պրոտեկտոր), որը ապահովում է բարձր կպչողականություն և կայունություն ինչպես չոր, այնպես էլ թաց ճանապարհածածկի վրա, ինչպես նաև արդյունավետ ջրահեռացում թաց երթևեկության պայմաններում։
Ռետինային խառնուրդը պետք է ապահովի բարձր դիմադրություն բարձր ջերմաստիճանների նկատմամբ, պահպանելով անվադողի ձևը, կպչողականությունն ու շահագործման արդյունավետությունը երկարատև օգտագործման ընթացքում։
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ճանապարհային պայմաններում։Երաշխիքային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օդաճնշական անվադողերը նախատեսված են ավտոմեքենաների անվտանգ շահագործման համար ձմեռային եղանակային պայմաններում (ցածր ջերմաստիճան, ձյուն, սառույց, թաց և սառած ճանապարհածածկ)։Անվադողը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պահանջներին։Արտադրության տարեթիվը պետք է լինի ոչ շուտ, քան 2026 թվականի առաջին եռամսյակը։ Անվադողը պետք է լինի նոր, չօգտագործված, առանց որևէ վերանորոգման, վերամշակման կամ մեխանիկական վնասվածքների հետքերի։Ձմեռային անվադողը պետք է ունենա ձմեռային շահագործման համար նախատեսված հատուկ ռելիեֆային նախշ (պրոտեկտոր), որը ապահովում է բարձր կպչողականություն ձյան, սառույցի և թաց ճանապարհածածկի վրա։ Ռետինային խառնուրդը պետք է ապահովի էլաստիկություն ցածր ջերմաստիճաններում, պահպանելով անվադողի շահագործման արդյունավետությունը։Անվադողի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և սառցակալած ճանապարհային պայմաններում։Երաշխիքային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225/95/16c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ՕԴԱՃՆՇԱԿԱՆ ԱՆՎԱԴՈՂԵՐ**
Ամառային օդաճնշական անվադողերը նախատեսված են ավտոմեքենաների անվտանգ և արդյունավետ շահագործման համար ամառային եղանակային պայմաններում (բարձր և միջին ջերմաստիճան, չոր և թաց ճանապարհածածկ)։
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
Արտադրության տարեթիվը պետք է լինի ոչ շուտ, քան 2025 թվականի չորրորդ եռամսյակը։ Անվադողը պետք է լինի նոր, չօգտագործված, առանց որևէ վերանորոգման, վերամշակման կամ մեխանիկական վնասվածքների հետքերի։
Ամառային անվադողը պետք է ունենա ամառային շահագործման համար նախատեսված հատուկ ռելիեֆային նախշ (պրոտեկտոր), որը ապահովում է բարձր կպչողականություն և կայունություն ինչպես չոր, այնպես էլ թաց ճանապարհածածկի վրա, ինչպես նաև արդյունավետ ջրահեռացում թաց երթևեկության պայմաններում։
Ռետինային խառնուրդը պետք է ապահովի բարձր դիմադրություն բարձր ջերմաստիճանների նկատմամբ, պահպանելով անվադողի ձևը, կպչողականությունն ու շահագործման արդյունավետությունը երկարատև օգտագործման ընթացքում։
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ճանապարհային պայմաններում։Երաշխիքային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անվադող  225/75/16c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օդաճնշական անվադողերը նախատեսված են ավտոմեքենաների անվտանգ շահագործման համար ձմեռային եղանակային պայմաններում (ցածր ջերմաստիճան, ձյուն, սառույց, թաց և սառած ճանապարհածածկ)։Անվադողը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պահանջներին։Արտադրության տարեթիվը պետք է լինի ոչ շուտ, քան 2026 թվականի առաջին եռամսյակը։ Անվադողը պետք է լինի նոր, չօգտագործված, առանց որևէ վերանորոգման, վերամշակման կամ մեխանիկական վնասվածքների հետքերի։Ձմեռային անվադողը պետք է ունենա ձմեռային շահագործման համար նախատեսված հատուկ ռելիեֆային նախշ (պրոտեկտոր), որը ապահովում է բարձր կպչողականություն ձյան, սառույցի և թաց ճանապարհածածկի վրա։ Ռետինային խառնուրդը պետք է ապահովի էլաստիկություն ցածր ջերմաստիճաններում, պահպանելով անվադողի շահագործման արդյունավետությունը։Անվադողի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և սառցակալած ճանապարհային պայմաններում։Երաշխիքային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225/75/16c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ՕԴԱՃՆՇԱԿԱՆ ԱՆՎԱԴՈՂԵՐ**
Ամառային օդաճնշական անվադողերը նախատեսված են ավտոմեքենաների անվտանգ և արդյունավետ շահագործման համար ամառային եղանակային պայմաններում (բարձր և միջին ջերմաստիճան, չոր և թաց ճանապարհածածկ)։
Անվադողը պետք է ունենա վավեր համապատասխանության սերտիֆիկատ, որը հաստատում է դրա համապատասխանությունը գործող նորմատիվ պահանջներին։ Անվադողը պետք է լիովին համապատասխանի ՀՀ կառավարության 2004 թվականի նոյեմբերի 11-ի N 1558 որոշմամբ հաստատված «Օդաճնշական անվադողերի տեխնիկական կանոնակարգի» պահանջներին։
Արտադրության տարեթիվը պետք է լինի ոչ շուտ, քան 2025 թվականի չորրորդ եռամսյակը։ Անվադողը պետք է լինի նոր, չօգտագործված, առանց որևէ վերանորոգման, վերամշակման կամ մեխանիկական վնասվածքների հետքերի։
Ամառային անվադողը պետք է ունենա ամառային շահագործման համար նախատեսված հատուկ ռելիեֆային նախշ (պրոտեկտոր), որը ապահովում է բարձր կպչողականություն և կայունություն ինչպես չոր, այնպես էլ թաց ճանապարհածածկի վրա, ինչպես նաև արդյունավետ ջրահեռացում թաց երթևեկության պայմաններում։
Ռետինային խառնուրդը պետք է ապահովի բարձր դիմադրություն բարձր ջերմաստիճանների նկատմամբ, պահպանելով անվադողի ձևը, կպչողականությունն ու շահագործման արդյունավետությունը երկարատև օգտագործման ընթացքում։
Անվադողի շերտային կառուցվածքը պետք է ապահովի բարձր դիմացկունություն, մաշակայունություն և ծանրաբեռնվածության նկատմամբ կայունություն, ինչպես նաև անվտանգ երթևեկություն։ Անվադողը պետք է ապահովի կայունություն, լավ կառավարելիություն և կարճ արգելակման ճանապարհ ինչպես չոր, այնպես էլ թաց ճանապարհային պայմաններում։Երաշխիքային ժամկետ 12 ամիս ստացման օրվանից:Բեռանաթափում և տեղափոխում պահեստ
Մատակարարը պարտավորվում է ապրանքի մատակարարումն իրականացնել Պատվիրատուի կողմից նշված հասցեով և սեփական ուժերով ու միջոցներով ապահովել ապրանքի բեռանաթափումը, տեղափոխումը և տեղաբաշխումը (դասավորումը) Պատվիրատուի կողմից սահմանված համապատասխան պահեստում/պահեստային տարածքում։
Ապրանքի հանձնումը չի համարվում կատարված միայն մուտքի մոտ կամ բակի տարածքում բեռնաթափելու դեպքում․ ապրանքը պետք է հանձնվի պահեստում՝ ամբողջ ծավալով, առանց լրացուցիչ ծախսերի Պատվիրատուի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12V, 75Ah, աջ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ՄԱՐՏԿՈՑ**
•	Լարում՝ 12V
•	Անվանական ունակություն՝ 75 Ա/ժ
•	Բևեռականություն՝ աջ (+)
•	Սառը պարպման հոսանք (EN)՝ ոչ պակաս, քան 780 A
•	Չափսեր (Երկարություն × Լայնություն × Բարձրություն)՝ ոչ ավել, քան 302 × 172 × 223 մմ
•	Վիճակ՝ նոր, չօգտագործված
•	Թողարկման տարեթիվ՝ ոչ շուտ, քան 2026 թվականը
•	Երաշխիքային ժամկետ՝ շահագործման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12V, 75Ah, ձախ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ՄԱՐՏԿՈՑ**
•	Լարում՝ 12V
•	Անվանական ունակություն՝ 75 Ա/ժ
•	Բևեռականություն՝ ձախ (+)
•	Սառը պարպման հոսանք (EN)՝ ոչ պակաս, քան 780 A
•	Չափսեր (Երկարություն × Լայնություն × Բարձրություն)՝ ոչ ավել, քան 302 × 172 × 223 մմ
•	Վիճակ՝ նոր, չօգտագործված
•	Թողարկման տարեթիվ՝ ոչ շուտ, քան 2026 թվականը
•	Երաշխիքային ժամկետ՝ շահագործման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12V, 90Ah, աջ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ՄԱՐՏԿՈՑ**
•	Լարում՝ 12V
•	Անվանական ունակություն՝ 90 Ա/ժ
•	Բևեռականություն՝ աջ (+)
•	Սառը պարպման հոսանք (EN)՝ ոչ պակաս, քան 800 A
•	Չափսեր (Երկարություն × Լայնություն × Բարձրություն)՝ ոչ ավել, քան 353 × 175 × 190 մմ
•	Վիճակ՝ նոր, չօգտագործված
•	Թողարկման տարեթիվ՝ ոչ շուտ, քան 2026 թվականը
•	Երաշխիքային ժամկետ՝ շահագործման օրվանից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12V, 90–100Ah, աջ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ՄԱՐՏԿՈՑ**
•	Լարում՝ 12V
•	Անվանական ունակություն՝ 90–100 Ա/ժ
•	Բևեռականություն՝ աջ (+)
•	Սառը պարպման հոսանք (EN)՝ ոչ պակաս, քան 800 A
•	Չափսեր (Երկարություն × Լայնություն × Բարձրություն)՝ ոչ ավել, քան 353 × 175 × 190 մմ
•	Վիճակ՝ նոր, չօգտագործված
•	Թողարկման տարեթիվ՝ ոչ շուտ, քան 2026 թվականը
•	Երաշխիքային ժամկետ՝ շահագործման օրվանից առնվազն 12 ամիս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առաջին ժամկետը՝ սույն պայմանագիրն ուժի մեջ մտնելու օրվանից հաշված 20 (քսան) օրացուցային օրվա ընթացքում։ Պայմանագրի գործողության ժամկետը սահմանվում է մինչև 31.12.2026 թ.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