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լամպերի, լուսարձակների, լուսատուների, վարդակների և անջատիչների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purchase@ytpc.am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լամպերի, լուսարձակների, լուսատուների, վարդակների և անջատիչների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լամպերի, լուսարձակների, լուսատուների, վարդակների և անջատիչների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purchase@ytpc.am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լամպերի, լուսարձակների, լուսատուների, վարդակների և անջատիչների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սյան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Լյուսմինենսցետային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բաց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փակ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լուսադիոդային 50W, 6500K  IP 65,կորպուսը ալյումինե
Երաշխիքային ժամկետը` առնվազը մեկ տարի:
Փաթեթավորումը գործարանային, պիտակավորված: Մատակարարման ժամանակ յուրաքանչյուր լամպի համար տրվում  է երաշխիքային կտրոն առնվազը մեկ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Հզորությունը -200W, 
Մուտքային լարումը-220V, Հաճախականությունը-50Հց, 
Արտաքին ազդեցության պաշտպանվածության գործակիցը (IP)` 67, 
Լույսի գույնը- 4000K
Լյումեն -22000լմ, 
Օպտիկական բլոկը բաղկացած է մեկ մատրիցայից  , 
Իրանը ձուլված է ալյումինից, 350x255x60mm
Աշխատանքային ջերմաստիճանը`  
 -20˚C -  +50˚C , 
Աշխատանքային ռեսուրսը`
22. 000 ժամ
Մատակարարման ժամանակ յուրաքանչյուր լամպի համար տրվում  է երաշխիքային կտրոն առնվազը մեկ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սյան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LED
սյան համար
 VL-S020-200W
 Լուսային ջերմաստիճանը՝ 4000 K:
 Ջրադիմացկունությունը՝ IP 65,
 Լարում - փոփոխական հոսանք 85-265 Վ
 Հաճախականությունը 50/60 HZ
 680x180x73mm 
 Կորպուսը՝ ալյումինե:
 Երաշխիքային ժամկետը` առնվազը մեկ տարի:
 Փաթեթավորումը գործարանային, պիտակավորված:
 Մատակարարման ժամանակ յուրաքանչյուր լամպի համար տրվում  է երաշխիքային կտրոն առնվազը մեկ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LED 
220-240V 50/60Hz 0.18A IP 20  
59.5x59.5, ներքին տեղադրնան, փայլատ/ ոչ թափանցիկ,
Հզորությունը 42W, լարումը 220-240V   փայլատ, 
Երաշխիքային ժամկետը` առնվազը մեկ տարի:
 Փաթեթավորումը գործարանային, պիտակավորված:
 Մատակարարման ժամանակ յուրաքանչյուր լամպի համար տրվում  է երաշխիքային կտրոն առնվազը մեկ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երկարությունը՝ 120 սմ, լարումը՝ 170-260 Վ,
հզորությունը՝ 36 Վտ, 
տիպը՝ SPP-201-0-65K-036 
: Երաշխիքային ժամկետը` առնվազը մեկ տարի:
Փաթեթավորումը գործարանային, պիտակավորված:
Մատակարարման ժամանակ յուրաքանչյուր լամպի համար տրվում  է երաշխիքային կտրոն: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հզորությունը՝ 75 Վտ, 
լարումը՝ 220-240 Վ, բնիկը – E27 
Երաշխիքային ժամկետը` առնվազը մեկ տարի, Մատակարարման ժամանակ յուրաքանչյուր լամպի համար տրվում  է երաշխիքային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Լյուսմինենսցետային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Լյումինեսցենտային լամպ 
ЛБ-36,
 Հզորությունը՝ 36 Վտ
Լարումը ՝ 220-240 W, 120 սմ, Երաշխիքային ժամկետը` առնվազը մեկ տարի, Մատակարարման ժամանակ յուրաքանչյուր լամպի համար տրվում  է երաշխիքային կտրոն: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արտաքին տեղադրման կափարիչով / Բաց տիպի/ 16 A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/փակ տիպի/ ներքին տեղադրման 16 A 220վ -240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բաց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բաց տիպի, 6Ա, 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փակ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Փակ տիպի, 6Ա, 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250Վ, 25Ա Legrand, ABB կամ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250Վ, 32Ա, Legrand, ABB կամ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250Վ, 40Ա Legrand, ABB կամ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250Վ, 63Ա, Legrand, ABB կամ Siemens,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սյան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Լյուսմինենսցետային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բաց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փակ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