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2410"/>
        <w:gridCol w:w="851"/>
        <w:gridCol w:w="851"/>
        <w:gridCol w:w="991"/>
        <w:gridCol w:w="709"/>
        <w:gridCol w:w="1275"/>
        <w:gridCol w:w="1135"/>
        <w:gridCol w:w="3685"/>
      </w:tblGrid>
      <w:tr w:rsidR="00C16D58" w:rsidRPr="000618BA" w14:paraId="1C55C361" w14:textId="77777777" w:rsidTr="00C16D58">
        <w:trPr>
          <w:trHeight w:val="20"/>
        </w:trPr>
        <w:tc>
          <w:tcPr>
            <w:tcW w:w="15593" w:type="dxa"/>
            <w:gridSpan w:val="11"/>
            <w:shd w:val="clear" w:color="auto" w:fill="auto"/>
            <w:vAlign w:val="center"/>
          </w:tcPr>
          <w:p w14:paraId="5572488A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C16D58" w:rsidRPr="000618BA" w14:paraId="63E62951" w14:textId="77777777" w:rsidTr="00C16D58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213533A3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110AAE1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61C457FA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44700C8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99E6B4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D86EF9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14:paraId="6CA166EA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6F605B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2746D85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C16D58" w:rsidRPr="000618BA" w14:paraId="0F9A4A92" w14:textId="77777777" w:rsidTr="00C16D58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0FCBEC9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1D40CA88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9A67D2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631D02E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B057D22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9E6F0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7516F633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CEFF06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BE5517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72293A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1A47381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2CF0091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16D58" w:rsidRPr="000618BA" w14:paraId="134DF8A6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D2B7CE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862CCA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44161270/1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51373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խմելու ջրի  պոլիէթիլենային 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C04D9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խմելու ջրի  պոլիէթիլենային  խողովակ  16- 25 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6C6E9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DAB38B" w14:textId="345D0BF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E2684D3" w14:textId="6AC5766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C239A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2A973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F71B07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2D4A86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54E9E9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48C1B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F3D236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44163200/1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8546D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Խողովակի կցամասեր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FCA1E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Խողովակի կցամասեր  բրոնզե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DC842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C7509E" w14:textId="3EE263D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36CA5EC" w14:textId="709FD60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26377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2B677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72DFF4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A70A9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CA95F51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4280A1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F17BD0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44163130/1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BC1AA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5823D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 2 մետրանոց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646D9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CC0175" w14:textId="357593B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B60BEAC" w14:textId="0E1E24C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7F85C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3D07F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C66E67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2A55B3A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4B0F365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8BA767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45F0A5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44163130/2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1BBEE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76CEC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մմ,2 մետրանոց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E85B2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FCAD7E" w14:textId="50643868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898B6EE" w14:textId="7AB016B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AEA17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5971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531479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E94FCB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DB9CEA3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376328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87D076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93157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ABAF6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 30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73EFC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C2B9E1" w14:textId="1070F6A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061A7B5" w14:textId="2FD4C40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A2B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4E502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864A8F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8B25D8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2AA9DF1B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C394CE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D49414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31711250/24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59C2B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90C23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 50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77DE5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98D2EB" w14:textId="5F074FF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EE06733" w14:textId="58B2D0F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E3E39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9F36C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D05541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0781AD3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34F3E8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1E0C91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78FD06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3BA13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A5917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110մմ, 1 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CAD9E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153714" w14:textId="61D6FBB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4EE9F6F" w14:textId="3693DEC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671C6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B93BF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C3D39B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3DCA914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31EC4F8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21FA2B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2B1BA6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49825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1A644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մմ,30սմ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84D5E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0DB810" w14:textId="238E3224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95AEE71" w14:textId="0F82AF5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7A3A7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21F7C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E2B02C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176231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72B84D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774FC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23BB45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8373C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FCABC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մմ,50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55A92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475D85" w14:textId="5868DE7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9DB5FB4" w14:textId="2126612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F3528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B318F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5D0C7B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58B96F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244AE70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B949A7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EF6265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29950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47C51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պոլիէթիլենային խողովակներ  Փ 50 մմ,1 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6144E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9CE5EC" w14:textId="24954B1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22D7BAD" w14:textId="4A2C67C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EEA01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80A97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8F2E20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8D6C4B2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52AF6E2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FE4ED5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C72A0D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91175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39707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4 դյույմ 2մ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9D96C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ADED49" w14:textId="54267C4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A751509" w14:textId="0E6F052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B4DC8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7BF95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81A169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BE256D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55D5052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C4E288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D75702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5C48F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68A39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4 դյույմ 1մ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58D2F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A211EA" w14:textId="06990DA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F962317" w14:textId="637B272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CCE99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29531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164828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F0363A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2ADF24DB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DF405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AB5232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1344B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3F483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4 դյույմ 50սմ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C240D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3F6B26" w14:textId="203905F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4FE7D3B" w14:textId="38AEAD3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16ED8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A3AE4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62EB1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BE27CE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8DDC9F8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D95A51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0EB8B2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44F25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11B16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4 դյույմ 30սմ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D05BE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631E7C" w14:textId="18A5B55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9956C43" w14:textId="46A73B9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6731C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EDD7F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083FB4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24C6C2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51BC26D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F99F29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FFCF10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B7C01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51C3D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2՞2մ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D30ED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EDDC27" w14:textId="692C520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B23698F" w14:textId="2829DDB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955EE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678AF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4B93B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E6E360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2883B71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4FE8A3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408554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BCC96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87663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2՞1մ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69E24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1A15B4" w14:textId="26E2A818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CBF93C6" w14:textId="6454DE5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94F6A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C7823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5DC5DF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0E881A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925EC02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F5D2A6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4308EC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E24E9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ED0E8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2՞0սմ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543D6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C517ED" w14:textId="11B8CEA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833A1DC" w14:textId="6057573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48B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528AF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DAAD9D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E73BCF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60A6D60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EDBE84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56A1C8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D4ED9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AA7F9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Կոյուղագծի խողովակ 2՞30սմ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ED61E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D1AE8A" w14:textId="32CB78B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021B2E3" w14:textId="79DD1DC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85E4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A5529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B5D29D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01AFA8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766D9B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12F5A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766282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1E89D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ճկախողովակ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9B407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երկու կողմը պտուտակներով, 60 սմ երկարություն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041D7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EC60EF" w14:textId="6C00138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14F9BD2" w14:textId="42E1D04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19AFD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7AA75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717F8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B3550B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99B50F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FBC369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288617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107ED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ճկախողովակ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DF62D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երկու կողմը պտուտակներով, 40 սմ երկարություն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E080D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BAA52D" w14:textId="0988888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E5F5B41" w14:textId="59FAE74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3CB76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5424A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E0F3D1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9A85394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0B0C936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67F26C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6FF2F2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BFDD7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A07F0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 ½, 60սմ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35934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609217" w14:textId="01047E0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2D16122" w14:textId="55E9AFA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883B0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4D681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A001F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F77597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2F652ADC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923C3F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C214F5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EDB0E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A9875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 ½, 40սմ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BB0EC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326B70" w14:textId="721A20A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35099A7" w14:textId="246281C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23801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F51B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8331C8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BDA43BA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CD5B84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72A102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3BAF7B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BE2D3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D9ECA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 ½, 90սմ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59843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30E906" w14:textId="425EEDA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3685EDF" w14:textId="6F62F50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0C8D1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8DA3C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6D06C1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4CECE85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D55C40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0C691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D279E1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E9E92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A2212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 տաք և սառը ջրի ծորակի համար 90սմ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DDF66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41F00E" w14:textId="3E67318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3A33CD9" w14:textId="4ED0E17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62430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B2102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621786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D1442D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59460FB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4EB6D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CC8E55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12296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CAE0C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 տաք և սառը ջրի ծորակի համար 60սմ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1E315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58E5BF" w14:textId="7C3A9EE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D72C13A" w14:textId="17E30B7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6BBD0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4002D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8BA0CF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490E455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63DC1D8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859375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1AC698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31711250/22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5A56D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C218F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Ճկուն խողովակ տաք և սառը ջրի ծորակի համար 40սմ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43FE8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87D881" w14:textId="3C3690C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089C2CE" w14:textId="6FEEEE3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031F9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DEE97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CB0959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D677D4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2E3CEB20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42460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8523C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44163200/2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B9793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Խմելու ջրի խողովակի դետալներ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6BB4D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Խմելու ջրի խողովակի դետալներ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05FDD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E8EC11" w14:textId="45DB56C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4B5076A" w14:textId="145CC41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EA530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805EE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C5AD9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8A071D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34DB391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214FB2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9F4AAF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44163200/3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4E9F0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Խողովակի համար ՝ֆում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37308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Խողովակի համար ՝ֆում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4D56E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AB32F" w14:textId="2604609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888C373" w14:textId="0A9C375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BF078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902CC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13396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28E9742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13C3223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6EE8D6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B480F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44163200/4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C3581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կցամասեր 110մմ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167F0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15381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15BBE0" w14:textId="76EADA7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FD53AF7" w14:textId="10FA8C7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44179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4980B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DC31F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176AF9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5049118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D5C5EB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BAAE2B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44163200/5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C80B2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կցամասեր 110մմ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5FAE8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120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B669A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FFD687" w14:textId="689217C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8D5CEFC" w14:textId="2ACBD40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72807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B8780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BE09F7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352A805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F39DA55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B3F384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35F17F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44163200/6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26671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կցամասեր 50մմ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4CF44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453B3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FD6F97" w14:textId="7E3C978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0AEE00E" w14:textId="47A774E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D6431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D99B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1E5B0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396E772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263466E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979A12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A2850C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44163200/7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B0971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Կոյուղու կցամասեր 50մմ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A07C2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120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C7021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A7E8BF" w14:textId="12BFE878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898D0A9" w14:textId="758F3A6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89C51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5B4AE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A54DB8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475B31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C321F67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591A6B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FB6135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44191700/3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10244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Ամրան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4BA7E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8մմ, 10մմ, 12մմ, 14մմ 16մմ հաստության: Ըստ պատվիրատուի պատվերի (մատակարարման ժամանակ չափսերը համաձայնեցնել պատվիրատուի հետ)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7638E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715E16" w14:textId="051B1D1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0337B56" w14:textId="67460AD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0F6A2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6776A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40293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799AB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D35960E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9EB649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67FF6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33141216/10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0F968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Ուղորդիչ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0ECDA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Սվաղի ուղորդիչ (մայակ) 0,6մմ, 0,8մմ, և 1,2մմ չափսերի: Համաձայնեցնել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F3546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F90499" w14:textId="6619D47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63248FB" w14:textId="7C37072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26B88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80CEE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28D796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8778BA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24FB7B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BCA71B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07AA45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39722400/1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FFBCD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Հոսակ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FBEA5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Բաղնիքի հոսակ трап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59862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7BBCA9" w14:textId="0443E7F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6019855" w14:textId="07F95BD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DAEC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67B19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0157DE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38C8ED1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43032B1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7481F3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4E1F66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44111448/1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B7404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փրփուր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29189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նախատեսված շին աշխատանքնքերի համար, մինչև 750մլ տարաներով Ատրճանակով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A03E6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87CDF1" w14:textId="3D16539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5F45113" w14:textId="3C26F1C8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D6F4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5DB91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B9298C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1FCA41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2A1EC7A5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815817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C13E7C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44192700/1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AE9BD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Գլանակ ներկի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9CB6C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Գլանակ ունիվերսալ բոլոր տեսակի աշխատանքների համար  երկ</w:t>
            </w:r>
            <w:r w:rsidRPr="000618BA">
              <w:rPr>
                <w:rFonts w:ascii="MS Mincho" w:eastAsia="MS Mincho" w:hAnsi="MS Mincho" w:cs="MS Mincho"/>
                <w:color w:val="000000"/>
                <w:sz w:val="16"/>
                <w:szCs w:val="16"/>
              </w:rPr>
              <w:t>․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0618BA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618BA">
              <w:rPr>
                <w:rFonts w:ascii="GHEA Grapalat" w:hAnsi="GHEA Grapalat" w:cs="GHEA Grapalat"/>
                <w:color w:val="000000"/>
                <w:sz w:val="16"/>
                <w:szCs w:val="16"/>
              </w:rPr>
              <w:t>բռնակո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1CFB4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E0F72F" w14:textId="0DEB85FA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577B3D9" w14:textId="1C91516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3B434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90E48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9B812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DB7AAC3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95B3275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9DDBF6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B04068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44192700/2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7ACFC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Գլանակ ներկի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82706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Գլանակ ունիվերսալ բոլոր տեսակի աշխատանքների համար  երկ</w:t>
            </w:r>
            <w:r w:rsidRPr="000618BA">
              <w:rPr>
                <w:rFonts w:ascii="MS Mincho" w:eastAsia="MS Mincho" w:hAnsi="MS Mincho" w:cs="MS Mincho"/>
                <w:color w:val="000000"/>
                <w:sz w:val="16"/>
                <w:szCs w:val="16"/>
              </w:rPr>
              <w:t>․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618BA">
              <w:rPr>
                <w:rFonts w:ascii="GHEA Grapalat" w:hAnsi="GHEA Grapalat" w:cs="GHEA Grapalat"/>
                <w:color w:val="000000"/>
                <w:sz w:val="16"/>
                <w:szCs w:val="16"/>
              </w:rPr>
              <w:t>սմ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618BA">
              <w:rPr>
                <w:rFonts w:ascii="GHEA Grapalat" w:hAnsi="GHEA Grapalat" w:cs="GHEA Grapalat"/>
                <w:color w:val="000000"/>
                <w:sz w:val="16"/>
                <w:szCs w:val="16"/>
              </w:rPr>
              <w:t>բռնակո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1F926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40A24E" w14:textId="797E9AB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59F745C" w14:textId="1F7F80D8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3FC81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EBC59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08044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498EA24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E8520F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AAB820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0A72F7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44311160/1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D5A1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Մետաղական ձող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907D5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Մետաղական ձող  /կատանկա/ 6մմ, 8մմ,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253D2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A6AD88" w14:textId="2FB1332A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85C25BE" w14:textId="0902137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20B87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51DA9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B3C9F0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FAD182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F081371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4F249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3B5B7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44221140/1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2FECC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Մետաղապլասմասե դուռ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9C139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gramStart"/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Մետաղապլաստե  դուռ</w:t>
            </w:r>
            <w:proofErr w:type="gramEnd"/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60մմ հաստությամբ, ներքին մետաղական պրոֆիլի հաստությունը 1,2մմ -ից ոչ պակաս,սպիտակ,  4+4մմ ապակե փաթեթով: Երաշխիք առնվազն 3 տարի։ Ավազահատիկներով շեմով և կամ առանց շեմի` համաձայնեցնել պատվիրատուի հետ։ Ներառյան բոլոր համապատասխան դետալները /կողպեք, բանալի, наличник/: Տեղադրումը կատարվում է մատակարարի կողմից: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A78A2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6ACF68" w14:textId="1A6AAB5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4A3A431" w14:textId="3C04ACE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DEDCB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C64E7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6BE14D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532202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2B8A0DE5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3DEB46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1BB07B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44221140/2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24CC5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Ապակե դուռ և վիտրաժ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BF973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Կրկնակի փականով, երկկողմանի բռնակով, ալյումինե պրոֆիլ, 12մմ թրծված ապակի, ներառյալ աքսեսուարները:  Պարտադիր պայման՝ դռները պետք է լինեն չօգտագործված և ունենան 1 տարի երաշխիքային ժամկետ: Չափագրումը, տեղաթոխումը և տեղադրումը մատակարարի հաշվին և միջոցներով: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191DF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քառ/մ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9FE977" w14:textId="519A925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5CC7EC8" w14:textId="093BAE4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287E9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8C7E8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DDFED6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2A4136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4032684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A43E71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A05B34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44221141/1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BB74A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Եվրոդռների բռնակ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77C81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Եվրոդռների բռնակ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432F5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7CA793" w14:textId="4A74841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435935C" w14:textId="31EC1F2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630BE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CCBB2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352C1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E8AB5F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E370519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7E968F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06CFC2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44221161/1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138E3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43801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96B1D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31BF74" w14:textId="7E9A709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48A9503" w14:textId="72FD686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8386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BAAB9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F54A36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D0D9C6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74752ED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FCB618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86962E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44511500/1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039F6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Պեմզաբլոկ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07968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Պեմզաբլոկ բարձր որակի՝  10x20x40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25830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210EF8" w14:textId="55DCDE0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B480EFF" w14:textId="05DEF80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40A6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BEF87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54FB7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E45CFF2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E12810B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6452A0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6A703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44221111/1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60AD3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Եվրոպատուհանի ծխնի տարբեր չափսի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E3490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Եվրոպատուհանի ծխնի տարբեր չափսի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75E7E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4EC956" w14:textId="48A5F68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08EAD19" w14:textId="153FB8E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93958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DB9F2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87474F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6B8794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18FF507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6ED8FC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2B1F78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44221111/2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72946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Ծխնի փայտե պատուհանի համար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B4AF8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Ծխնի փայտե պատուհանի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BFAD8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70DDB4" w14:textId="178526D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4F5E4B6" w14:textId="21F0374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53D4E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1CD0B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37FC8A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842B113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DE5DBC4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B7E03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B2078B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44221161/2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C2DD5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B13D0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 10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7FE04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CC0BB7" w14:textId="1E322D78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9EA3224" w14:textId="6A2EBDB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924D9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B6A04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C2E725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CE6660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E62ED46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62C95E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780163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44221161/3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E003A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F9242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 9,5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ED3AD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F662EE" w14:textId="56FE4A0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53E19BA" w14:textId="0607095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6DE98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A4F51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45ABE9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84F1EF1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232571E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4357B9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2D2E55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44221161/4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B5D94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5D778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ծխնի 7,5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BE22E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4D8A46" w14:textId="2985C76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0BE8C87" w14:textId="746A352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21F38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877B3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90027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DBC771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200B4F0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04513F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51B73B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44311130/1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33524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Ցանց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75D7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Սվաղի համար նախատեսված ցանց, 10X10սմ լիստերով,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FA17D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70887D" w14:textId="78D4F6F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F30FBE6" w14:textId="0C3F70B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3C944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10321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5E8A3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DE8AB4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B4978DE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02A40B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0018B1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44311170/1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42C13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եռակցման համար անկյունակ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FA064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եռակցման համար անկյունակ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CEF82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13CD43" w14:textId="6E5830DA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4B640EF" w14:textId="1D129E8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E5D02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6EBB3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010E1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296B925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ACC908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CAE952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9C84A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44311170/2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990CA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եռակցման համար փոխանցիչ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8809C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եռակցման համար փոխանցիչ (переьодник)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ED368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526583" w14:textId="4CE3367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50D2575" w14:textId="4857018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62F5A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772D6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15E6E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947993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17501CE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4D1F0A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508F29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44311170/3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4F0A6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Եռակցման համար վինտիլ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4F0E2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Եռակցման համար վինտիլ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DF986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E5D5BD" w14:textId="150F326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5457EB4" w14:textId="43AE696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1A82A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14050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11EA1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B4F04B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93CE7E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0D2F21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9DFCF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44411100/2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FDD0A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ջրի ծորակ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39FF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մետաղական թաթիկով նախատեսված սառը ջրի համար, ծորակի երկարությունը ոչ պակաս քան 20սմ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11FF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89ED9C" w14:textId="4EE4BE7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16D2CC6" w14:textId="030E1914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5B941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4E188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10579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8FC7C65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FB79590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09AB35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9DEB94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44411100/3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773DE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ջրի ծորակ , սովորական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8F721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ջրի ծորակ , սովորական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195AD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BDB1B5" w14:textId="0193739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5745EB" w14:textId="386B25B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22280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67793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AA18AB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254867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E9F7046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0F1ABB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254CB9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44411100/4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1255E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2 տեղանոց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76BC7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Լվացարանի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29E70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90201A" w14:textId="44C17D7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02C6055" w14:textId="10C73178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78836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550CA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4D382D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1503F7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EB84790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5A3288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F56FA6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44411100/5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D0BA7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2 տեղանոց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8DABB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0242F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CF8DEB" w14:textId="46B9591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8842CD7" w14:textId="4DF8394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B8FDF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F48A2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640F3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9A9B602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810A1C5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E9E3B2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50FB5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44411100/6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C7628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ջրի ծորակ , սովորական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1C46D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ջրի ծորակ , սովորական պատի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D65F7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1A90BB" w14:textId="45CB1F7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82F510B" w14:textId="4F9C99F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44D72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FFE4C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CF8F48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5C8812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4AC2A3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11AD72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DBD1C8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44411110/1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FB6E2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մեկ տեղանոց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BEDB7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մեկ տեղանոց, լվացարանի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F533C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D015D6" w14:textId="740C92C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4E28397" w14:textId="1C834C2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DF115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A84BF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B77CA2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D94131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70B2680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DDA02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0550BE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44411110/2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B63E5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մեկ տեղանոց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82438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մեկ տեղանոց, պատի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658D8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F334B5" w14:textId="0B0099C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239D43A" w14:textId="2167179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8F92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30CE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E72263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C3136A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0A622ED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1D0B10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E2419A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44411120/1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FA14A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երկտեղանոց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F65E5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երկտեղանոց, լվացարանի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8D56F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4E2023" w14:textId="6503D71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833D9D3" w14:textId="311746C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3837D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C2F1D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4C3E06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984A47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5772E11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096B2B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0520CE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44411120/2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C633F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երկտեղանոց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C4651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Ծորակ երկտեղանոց, պատի վրայի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67343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4A19EA" w14:textId="7A9C5BD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CD0DEE2" w14:textId="5F5FD5D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03326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B1A35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ED4E9A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9135381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F905D72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82F107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097EB0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44411300/1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20CCD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լվացարան ոտքով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5FA87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լվացարան ոտքով 30*40սմ, 60սմ ճկախողովակով, ամրակներով, գոֆրեյով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CE3B2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BF951D" w14:textId="292A0B3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2C86CDB" w14:textId="5B7B6DA4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4AF9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D0861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EB4786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C7C81E7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1FBBDE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05DD93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B632E7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44411418/1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FA14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Փակիչ լվացարանի համար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F7DFF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Փակիչ (զագլուշկա) լվացարանի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585D6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03FB55" w14:textId="21000EE4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2CDA73A" w14:textId="4CFD0044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950A2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B348D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EFE6C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9BD30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3751E42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1B2667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411FD6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44411740/1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345E1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նստակոնք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0B9A2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կերամիկական սանհանգույցի նստակոնք, բաքով, ետևի ջրահեռացման խողովակը՝ 45աստիճան(косой), ծալքավոր (гофре)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25FB1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1DDC20" w14:textId="574E70A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D927CE5" w14:textId="1A4800A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CE476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96134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B6E9B5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D49CE1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DB039BD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F1676C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BD7C85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44411742/1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2CE0B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B46CD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սովորական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F869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9A151B" w14:textId="34EBA29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028A1FE" w14:textId="7745341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DB90C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4DCD6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6CCC6B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8F081C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B2A2DF1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CA3DE3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59042D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44411742/2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1E72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EEDA2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 տակից լցվող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34E3F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1A389E" w14:textId="0E5268A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EFB0719" w14:textId="4EC8F45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4C341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77CA7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39F558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2A1FB1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FC8B271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C31642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DDCBBE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44411742/3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22926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570CF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Բաչոկի մեխանիզմ կողքից լցվող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9995F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AA840" w14:textId="3FA20E5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7B58DB1" w14:textId="0A85873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09B57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835AD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41B8C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45BC60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B6CD185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1725FD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D4475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44511270/1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C205A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Ռետինե մուրճ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6006A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Ռետինե մուրճ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EB06F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77C9BD" w14:textId="3939FC1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283297C" w14:textId="470C2D7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DB3B0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73A81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D03AD6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12033B7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95AEC07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8AE8D3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B6C762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44511330/1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FCD98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Պտուտակահան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33094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Պտուտակահան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8E4A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69BDE8" w14:textId="3BD862E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3A726D4" w14:textId="0089A70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8959A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42005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D13CFD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C183FF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61D96F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01DA7B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CB7721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44511700/1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A0C42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Հարթաշուրթ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9115C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Հարթաշուրթ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FD73C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50204B" w14:textId="59B73FA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0F3A627" w14:textId="7756D85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39F5E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9B0FD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BC313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9B88044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D1F3D3B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835F2B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8AC9CD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44521121/1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0A89F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բռնակ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5BFE6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բռնակ 4 անցքով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3CAE2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F21976" w14:textId="7566523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CC7910C" w14:textId="6612AC3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143E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B500A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8E630E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EDDC0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C0F86C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27CD2D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9B204E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44521121/2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7320F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բռնակ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C4275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Եվրոդռան բռնակ 2 անցքով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25909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27D65C" w14:textId="754EB30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3572612" w14:textId="716CC85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5C3F2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F0AA3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DBF28E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991DE72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68E334D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AB2E93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CAAE51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44521121/3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2356A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Եվրոպատուհանի բռնակ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C13B4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Եվրոպատուհանի բռնակ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0D275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AACC5D" w14:textId="22BE799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B6EAF3B" w14:textId="673621E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451AB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1DAAE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B31448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C1E6ED1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5F67574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852CF9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BF38E2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44211610/1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A253E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անկյունակ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7898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անկյունակ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6E4F9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EF3888" w14:textId="741DF1B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2587E7D" w14:textId="004BB9A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F96D6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E618B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44E6B8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803ECF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AA06DC0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B0485F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94D9C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44211610/2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73A13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Անկյունակ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FC0FA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Անկյունակ 4՞ 90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F213C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ED680D" w14:textId="65D8C09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5BD7B63" w14:textId="3BCDEBB8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33557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6186A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D785E4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DC5DC46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29F3EF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79F568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6C896C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44211610/3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4DEAB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Անկյունակ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319FA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Անկյունակ 4՞ 120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C6C69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BCC75F" w14:textId="7D487474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3397CC7" w14:textId="47615D6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749C0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92D28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A31CA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8EC819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26E5F0A2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23FB2C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0BA010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44211610/4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C5BAF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Անկյունակ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A17AC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Անկյունակ 2՞ 90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F00C3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1197C8" w14:textId="60A97EF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CF8D2E3" w14:textId="5FA8900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BF126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32AFC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C8E000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EA479E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B035DE6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4D3C8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4182AC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44211610/5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2D504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Անկյունակ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6CD08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Անկյունակ 2՞ 120 աստիճան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817F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0B5730" w14:textId="6169057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61C8FB9" w14:textId="61785BD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C28A6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44048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66EA5F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DE16598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1FC587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B3606B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2AB686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D00DE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Փական եվրոդռան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B3424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Փական եվրոդռան 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01531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DDF067" w14:textId="5260AB6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A5C5EBC" w14:textId="1503EB2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AB187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D5256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608BA6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7E40765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8C8D737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8DB0F4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6E69B5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E161E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Դռան փական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76590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Դռան փական սովորական 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412C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5B6387" w14:textId="4B1E7DB4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B060FDA" w14:textId="619C7AC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9B07E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8BA79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8A981A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9DEF0C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67154A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BF544A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57952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02EFB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B3DA0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 9սմ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C063D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C2D70B" w14:textId="24B636F9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FC093B7" w14:textId="6BC94DB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FC1B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E6D14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AF7AE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F4A52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A13531B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4C9C2C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B41BE3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2ACB6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C9E13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 8սմ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D2012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840167" w14:textId="11425FD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5368F08" w14:textId="7D67C6C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19EBB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75969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1EEC0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151CC3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2AB2BF89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26834D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2BEC8A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44521120/5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24BE9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B12E8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Դռան փականի միջուկ 7սմ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52D24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5AA4F9" w14:textId="426300C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477A57E" w14:textId="3A64A6E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14C61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0028D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2A7FD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77317F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A8C624B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66AC1E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89DEAF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44521120/6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4D334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Փայտե պատուհանի փական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B5AB5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Փայտե պատուհանի փական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7B4CC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3D20CB" w14:textId="7BCB99A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21FF5EB" w14:textId="6B21692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2A20F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3FB9C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DC833B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4757EC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8C30235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6A3A93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9F983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44521230/1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A066A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Սկոբա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8DFBB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Սկոբա 3մմ   չափի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FF65E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F59D32" w14:textId="2FD6131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E9C6340" w14:textId="4CD20351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98712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39DC6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DC84EB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880301F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D030F4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C38892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F1F46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44521230/2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3A1AD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Սկոբա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23800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Սկոբա 5 մմ չափեի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F30D3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4EE93F" w14:textId="00360C0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556EFCC" w14:textId="42A6487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3A641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1F81E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DC66A4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E91CD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A3A7323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6F28F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8822D7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44521230/3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181E5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կցամաս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514BE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կցամաս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96AE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E80507" w14:textId="70B4C04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115ABD7" w14:textId="3477BDAF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6E503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072FA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BC214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055E4E2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0AEC6CD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F5FF90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FE17EC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31221241/2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C8533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Պտուտակ փայտի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2DE33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gramStart"/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փայտի</w:t>
            </w:r>
            <w:proofErr w:type="gramEnd"/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, հաստ. 6մմ, երկ. 40մմ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72743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E16DDF" w14:textId="506227BC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B40E293" w14:textId="614287D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40DDB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86BE2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399DA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612400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757FF8D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C0D862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DE084A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31221241/3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4D9F2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Պտուտակ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DFACF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Պտուտակ մետաղի նախատեսված գիպսակարտոնի համար գույնը՝ սև,  նյութը մետաղական, հաստությունը՝ 2սմ, երկարությունը՝ 2,5 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FBDEC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9EE1C5" w14:textId="3C65812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B481C1B" w14:textId="609B2EF6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6B13F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E9FAF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14DC8E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020DA01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4199A8D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5F39DF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E00BD9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31221241/4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770D8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Պտուտակ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4F81B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Պտուտակ մետաղի նախատեսված գիպսակարտոնի համար գույնը՝ սև,  նյութը մետաղական, հաստությունը՝ 4,2մմ, երկարությունը՝13 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2FF26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72C6E9" w14:textId="3BCC736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445B7A7" w14:textId="1D17F98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A367C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D1C6C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EC315E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D2B6048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DD09E28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54AD86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35BF42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31221241/5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B3549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Պտուտակ՝ գիպսակարտոնի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C1E4F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Պտուտակ՝ գիպսակարտոնի /սեմուշկա/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7916E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710AB7" w14:textId="5A52921E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7B4E420" w14:textId="2D741B93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A06AB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2A556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D1A49D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48FDAF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5ED830E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504F9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F0AB67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44211610/6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05CB5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Գաջի անկյունակ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55BA1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Գաջի անկյունակ՝ ցինկապատ, ցանցավոր, չափը՝ 25*25մմ,  երկարությունը ոչ պակաս քան 2.5մ,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D0F22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E59370" w14:textId="568E6B82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555F30C" w14:textId="2CBC8030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59F88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9F9B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23E66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14B0437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27067019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3C9781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310F98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44831200/1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425EF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Լցանյութ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4284F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Լցանյութ, սալիկների համար, գույնը համապատասխանեցնել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F40A5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3E7DAF" w14:textId="30ECF0FB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1686BA2" w14:textId="30BF2B4D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F5DD2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31D69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F024C4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6341495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D6604F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072C0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2FC95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44831500/1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4B606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Լուծիչ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BD19F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Լուծիչ նախատեսված յուղային հիմքերով ներկերը լուծելքու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990EF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DEE59B" w14:textId="5EB8E035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1B2BAB" w14:textId="0CE59604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67407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2042E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BB2C06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38C0344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213DCF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DDA747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B1E9A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44921500/1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5E1E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Մելային  ծեփամածիկ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B416A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Ծեփամածիկ մելային ՝ նախատեսված է ներքին աշխատանքների հարդարման համար փաթեթավորումը՝ պոլիպրո- պիլենային մինչև 30կգ-ոց պարկերով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D6634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AB8DBB" w14:textId="066D10B1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B69315A" w14:textId="757E396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970B4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97BA5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5D493D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397394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5E1C84DC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F11C92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85E9E9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44921500/2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F69A8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գիպսոնիտ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94577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մինչև 30 կգ պարկով, նախատեսված վերանորոգման աշխատանքների համար,  «Շեն» ֆիրմայի կամ համարժեք:  Պահպանման ժամկետը ոչ պակաս 50% մատակարարման օրվանից: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EC18D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81DB55" w14:textId="4E0989AB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4C7FC96" w14:textId="21261BE9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31BC8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19EC5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F8DB8D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FA4457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75981B3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721E22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9EE0A7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44921500/3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158E8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գիպսաին ծեփամածիկ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0A2D4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Ծեփամածիկ գիպսային ՝ նախատեսված է ներքին աշխատանքների վերջնական հարդարման համար փաթեթավորումը՝ պոլիպրո- պիլենային մինչև 35կգ-ոց պարկերով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7710D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CD2BF1" w14:textId="34B7B58F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71BACB9" w14:textId="5EF33EA9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BDE57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18B8C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6A7F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D17064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47434D3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FD1A60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8DBAAB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44521120/7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30393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Շվեցար դռան (փակիչ)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0FE8E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Շվեցար դռան (փակիչ)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67559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4C447F" w14:textId="19AE6599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FEC9B86" w14:textId="06BCF2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171FE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307C1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14A87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790AE1B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4B28DFB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91B558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8ACCB7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31686000/2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06B9F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Երկարացման լարի գլխիկ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19573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Երկարացման լարի գլխիկ չորս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33465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1DAF39" w14:textId="0664DB20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7D80C13" w14:textId="527C520F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54241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F99BD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6DC48E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BE53F1A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3822F3A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0FD9F3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CD2C4D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31221220/1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D5881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Խրոցակի տուփ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D22E4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Գիպսակարտոնի Խրոցակի 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46FAF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15C785" w14:textId="69138DE4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C93F63D" w14:textId="66370DA6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5A292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E8757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4EFED1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3684DE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ACA6206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45A8B6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0A2C54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39263530/1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7662E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Սեխմակ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BCD6F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Սեխմակ նախատեսված էլեկտրական լարերի միացման համար /տուփում 100 հատ/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8E96A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370406" w14:textId="1BE8F0E5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4A23538" w14:textId="2E3755F2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E0736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B8B40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6E02B0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0DF1F8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1457036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11F7F6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67A31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44163130/3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E912F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Ցանց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8A0EC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Ցանց նախատեսված վերանորոգման ժամանակ առաջացած ճեղքերի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66FD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06E478" w14:textId="69F589A2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2779607" w14:textId="526E3BB6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C35A7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73665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32A1E4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1D77237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F6B9E39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FEEA55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14A507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39241130/1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FD350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Շինարարական դանակ լիստերով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E9156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Շինարարական դանակ լիստերով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E7F16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24F174" w14:textId="2E704E00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B4FE4B3" w14:textId="0BAE07DD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5A71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E7947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136755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41411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DB6664D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EA1BC6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DC4F27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39713432/1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958FA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Փոշեկուլ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B5A348" w14:textId="77777777" w:rsidR="00C16D58" w:rsidRPr="00D46A34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10լ, 1200վատ Վակումային ճնշում 16-17կպա, օդի սպառում 1,35մ</w:t>
            </w:r>
            <w:r w:rsidRPr="00D46A34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, սնուցում 220-240Վոլտ, 50-60 հերց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45ED4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AC9AC1" w14:textId="68D6DC84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FB9AF69" w14:textId="256D2FFE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8B2C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25F7E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2A4BC4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4D6C0FC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0F58EF53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97F813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B8E2F9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42651200/1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C4AEA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Մարտկոցով բալգարկա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6D7E6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Պտտման հաճախականությունը 5000-20000 պտույտ րոպե, 2 մարտկոց 20Վոլտ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9837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9CA90A" w14:textId="677CC334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E0D994F" w14:textId="15D6AB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BF39C5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18451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F20177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D311754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10F79C2C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1E1F5B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49CD1B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42651200/2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26179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Մեծ բալգարկա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64124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230մմ դիսկով 2000 Վատ, առավել պտույտը 6500 պտույտ, շարժիչի տեսակը խոզանակով, ածուխով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1F56B6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4E6142" w14:textId="5E81A8DC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BF5CBFB" w14:textId="38598CF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9F666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29426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6E47AD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648C698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7076AE4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62F0D7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6255584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42651200/3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4E926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Հղկող մեքենա տարբեր չափերի հղկաթղթերով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525C84" w14:textId="77777777" w:rsidR="00C16D58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Շուշաթղթող սարք </w:t>
            </w:r>
            <w:r w:rsidRPr="000618BA">
              <w:rPr>
                <w:rFonts w:ascii="GHEA Grapalat" w:hAnsi="GHEA Grapalat"/>
                <w:sz w:val="16"/>
                <w:szCs w:val="16"/>
              </w:rPr>
              <w:t xml:space="preserve">տարբեր չափերի </w:t>
            </w:r>
            <w:r>
              <w:rPr>
                <w:rFonts w:ascii="GHEA Grapalat" w:hAnsi="GHEA Grapalat"/>
                <w:sz w:val="16"/>
                <w:szCs w:val="16"/>
              </w:rPr>
              <w:t>շուշաթղթերով</w:t>
            </w:r>
          </w:p>
          <w:p w14:paraId="68B426A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215մմ, 1050Վատ, Առավել արագությունը 600-2300 պտույտ րոպեում, փոշի ներծծող խողովակի տրամագիծը 38մմ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3C4B8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2B73D5" w14:textId="0E47CCE4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40785C7" w14:textId="2F37E48D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A3DD2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676A3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63C74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DFF6AF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2366E3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29CAC6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F8FDEA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42651200/4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5EE0F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Հորատիչ (պերֆերատոր) տարբեր չափերի սայրերով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E9A4F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Հարվածի հզորությունը 4.5ջոուլ, պտույտի հաճախականությունը 0-1100 պտույտ, րոպե, հարվածի հաճախականությունը 0-3800 հարված րոպե, 220-240 Վոլտ 50/60 հերց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AA93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EB7F9F" w14:textId="5F0AF19B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88BD744" w14:textId="738C0E3B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CE4A1B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FDD80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85680A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9927244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3F607544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D30550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23AEE3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403931"/>
                <w:sz w:val="16"/>
                <w:szCs w:val="16"/>
              </w:rPr>
              <w:t>44511330/2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D0C94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Մարտկոցով պտուտակահան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C6B62E" w14:textId="77777777" w:rsidR="00C16D58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Շուռուպավյոտ</w:t>
            </w:r>
          </w:p>
          <w:p w14:paraId="0747F98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Անխոզանակ շարժիչ, լարում 20Վոլտ, առանց բեռնման, արագությունը 0-500, 0-2000 պտույտ րոպե, առավելագույն պտտող մոմենտը 66 Նյուտոն 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3D4CD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B9E445" w14:textId="570B650F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F76F0D2" w14:textId="41E3B108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01AC9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47D47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AF5D88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0A404F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44D53E6E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27F883E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2" w:type="dxa"/>
            <w:shd w:val="clear" w:color="auto" w:fill="auto"/>
          </w:tcPr>
          <w:p w14:paraId="219AAAD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42651200/5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9988F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Լազեր (հարթաչափ)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288423" w14:textId="77777777" w:rsidR="00C16D58" w:rsidRPr="000E228E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  <w:r w:rsidRPr="000E228E">
              <w:rPr>
                <w:rFonts w:ascii="GHEA Grapalat" w:hAnsi="GHEA Grapalat"/>
                <w:color w:val="000000"/>
                <w:sz w:val="16"/>
                <w:szCs w:val="16"/>
              </w:rPr>
              <w:t xml:space="preserve">D,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 միջակայքը 0-30մ, գծի ճշտությունը + - 0,2մմ, մարտկոցը 5000</w:t>
            </w:r>
            <w:r w:rsidRPr="000E228E">
              <w:rPr>
                <w:rFonts w:ascii="GHEA Grapalat" w:hAnsi="GHEA Grapalat"/>
                <w:color w:val="000000"/>
                <w:sz w:val="16"/>
                <w:szCs w:val="16"/>
              </w:rPr>
              <w:t xml:space="preserve">mah,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ինքնահարթեցման միջակայքը 3</w:t>
            </w:r>
            <w:r w:rsidRPr="000E228E">
              <w:rPr>
                <w:rFonts w:ascii="GHEA Grapalat" w:hAnsi="GHEA Grapalat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61F7B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695936" w14:textId="4B097C54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49040C3" w14:textId="6B30D28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D11520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3F0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83D00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7D13479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FD6F72D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61AC4C29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3C8EDE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E5CB9D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42651200/6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529360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Սալիկ կտրող սարք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EC7FAC" w14:textId="77777777" w:rsidR="00C16D58" w:rsidRPr="000E228E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Կտրման առավելագույն երկարությունը 800մմ, կտրման հաստությունը 14մմ, պողպատե հիմքի չափը 1000</w:t>
            </w:r>
            <w:r w:rsidRPr="000E228E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200մմ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EAD35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BB3D3A" w14:textId="29F3755A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4289483" w14:textId="45F382F3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03D65983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3F0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349AA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1CFA7D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4C26BBE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C16D58" w:rsidRPr="000618BA" w14:paraId="7F0B2CDF" w14:textId="77777777" w:rsidTr="00C16D58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9F2AFB7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5E4BCBC2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44423200/1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D4A7D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Շինարարական աստիճան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38DA0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Այլումինե 2,5 մետր, 3մետր, 2մետր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11D581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3872DA" w14:textId="52525338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49B0FDB" w14:textId="7BE9C5B3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3BBC055F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3F0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26EBEC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618B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618B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618B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B35917A" w14:textId="77777777" w:rsidR="00C16D58" w:rsidRPr="000618BA" w:rsidRDefault="00C16D58" w:rsidP="00C16D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1ADFDF" w14:textId="77777777" w:rsidR="00C16D58" w:rsidRPr="000618BA" w:rsidRDefault="00C16D58" w:rsidP="00C16D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Պայմանագիրը ուժի մեջ մտնելուց 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618BA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BF5101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BF5101">
        <w:rPr>
          <w:rFonts w:ascii="GHEA Grapalat" w:hAnsi="GHEA Grapalat"/>
          <w:b/>
          <w:sz w:val="16"/>
          <w:szCs w:val="16"/>
          <w:lang w:val="af-ZA"/>
        </w:rPr>
        <w:lastRenderedPageBreak/>
        <w:t xml:space="preserve"> 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BF5101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BF510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/>
          <w:sz w:val="16"/>
          <w:szCs w:val="16"/>
        </w:rPr>
        <w:t xml:space="preserve">**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BF5101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BF5101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>» սյունակը: Պայմանագրով նախատեսված դեպքում Վաճառողը Գնորդին ներկայացնում է նաև ապրանքն արտադր</w:t>
      </w:r>
      <w:bookmarkStart w:id="0" w:name="_GoBack"/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>ող</w:t>
      </w:r>
      <w:bookmarkEnd w:id="0"/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ից կամ վերջինիս ներկայացուցչից երաշխիքային նամակ կամ համապատասխանության սերտիֆիկատ: </w:t>
      </w:r>
    </w:p>
    <w:p w14:paraId="1E7BD8D9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BF5101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73AC235" w14:textId="53EE0EC8" w:rsidR="00231590" w:rsidRPr="00BD7C0B" w:rsidRDefault="00D30525" w:rsidP="00BD7C0B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24395C8C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2835"/>
        <w:gridCol w:w="709"/>
        <w:gridCol w:w="993"/>
        <w:gridCol w:w="992"/>
        <w:gridCol w:w="709"/>
        <w:gridCol w:w="1133"/>
        <w:gridCol w:w="1276"/>
        <w:gridCol w:w="3544"/>
      </w:tblGrid>
      <w:tr w:rsidR="008749D1" w:rsidRPr="00472FCF" w14:paraId="0CDC0780" w14:textId="77777777" w:rsidTr="00782B8F">
        <w:trPr>
          <w:trHeight w:val="20"/>
        </w:trPr>
        <w:tc>
          <w:tcPr>
            <w:tcW w:w="15877" w:type="dxa"/>
            <w:gridSpan w:val="11"/>
            <w:shd w:val="clear" w:color="auto" w:fill="FFFFFF" w:themeFill="background1"/>
            <w:vAlign w:val="center"/>
          </w:tcPr>
          <w:p w14:paraId="705520E6" w14:textId="77777777" w:rsidR="008749D1" w:rsidRPr="00472FCF" w:rsidRDefault="008749D1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9305C0" w:rsidRPr="00472FCF" w14:paraId="339D0973" w14:textId="77777777" w:rsidTr="00782B8F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953" w:type="dxa"/>
            <w:gridSpan w:val="3"/>
            <w:shd w:val="clear" w:color="auto" w:fill="FFFFFF" w:themeFill="background1"/>
            <w:vAlign w:val="center"/>
          </w:tcPr>
          <w:p w14:paraId="5D9EE3FB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9305C0" w:rsidRPr="00472FCF" w14:paraId="1DD039E8" w14:textId="77777777" w:rsidTr="00782B8F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E50E56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63E837" w14:textId="77777777" w:rsidR="009305C0" w:rsidRPr="00472FCF" w:rsidRDefault="009305C0" w:rsidP="00782B8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2FCF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1"/>
              <w:t>срок***</w:t>
            </w:r>
          </w:p>
        </w:tc>
      </w:tr>
      <w:tr w:rsidR="00782B8F" w:rsidRPr="00472FCF" w14:paraId="72AAE35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49B8B2E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3EC6033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44161270/1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2433C1E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полиэтиленовые трубы для питьевой воды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63EA3C2" w14:textId="1D2A10A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Труба полиэтиленовая питьевая 16-25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799BEB9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581858C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682E6CF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6386187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CAE829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C3970D7" w14:textId="2978206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02AE1CF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61923C1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586146D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7B72CB8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Фитинги для труб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70F1E3" w14:textId="7D40C2A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Фитинги из бронзы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4E52BDF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078080B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391220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22A1A05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DC5024F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9F67D1F" w14:textId="345847A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A6FB170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4344264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72D82F4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44163130/1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6A8E1B4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полиэтиленовые трубы для канализации </w:t>
            </w:r>
            <w:r w:rsidRPr="00472FCF">
              <w:rPr>
                <w:rFonts w:ascii="GHEA Grapalat" w:hAnsi="GHEA Grapalat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 110 мм,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A5F8EF" w14:textId="71C3B73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Трубы полиэтиленовые канализационные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110мм, длина 2 метра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2776D6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4E39CCD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67D76B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33267E9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A0D685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F69019C" w14:textId="34D1D40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997156F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FF7A31" w14:textId="738C86F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FF61ED" w14:textId="48114A6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44163130/2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15C7673" w14:textId="58B8406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полиэтиленовые трубы для канализации </w:t>
            </w:r>
            <w:r w:rsidRPr="00472FCF">
              <w:rPr>
                <w:rFonts w:ascii="GHEA Grapalat" w:hAnsi="GHEA Grapalat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 50 мм,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709F28E" w14:textId="1B6D9D7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Трубы полиэтиленовые канализационные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50 мм, длина 2 метра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B2F8A" w14:textId="62815F7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BA802" w14:textId="4A8A5BC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793DA1" w14:textId="66F11A4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3E085A" w14:textId="62EE02E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AD34DBF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75A6530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1E8C33F" w14:textId="6E050E8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CBB7B2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1E4374" w14:textId="3D11A02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0E83FF" w14:textId="37EB3CB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EA92B9" w14:textId="197EDF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полиэтиленовые трубы для канализации </w:t>
            </w:r>
            <w:r w:rsidRPr="00472FCF">
              <w:rPr>
                <w:rFonts w:ascii="GHEA Grapalat" w:hAnsi="GHEA Grapalat"/>
                <w:sz w:val="16"/>
                <w:szCs w:val="16"/>
              </w:rPr>
              <w:lastRenderedPageBreak/>
              <w:t>Φ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 110 мм,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8C89F3" w14:textId="10BFDF9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 xml:space="preserve">Трубы полиэтиленовые канализационные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110мм, 30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9508D1" w14:textId="404717C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01617" w14:textId="3CD12D4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C33DF" w14:textId="38EED0E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E9861" w14:textId="79948D6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874B7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D26227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0C4B90" w14:textId="0F7635E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A7DA838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71391A" w14:textId="584B333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A8667F" w14:textId="6F0196E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31711250/24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CCA376" w14:textId="477E63F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полиэтиленовые канализационные трубы </w:t>
            </w:r>
            <w:r w:rsidRPr="00472FCF">
              <w:rPr>
                <w:rFonts w:ascii="GHEA Grapalat" w:hAnsi="GHEA Grapalat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 110 мм,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36A530" w14:textId="022C95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Трубы полиэтиленовые канализационные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110мм, 50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BD937" w14:textId="0208162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78BDFD" w14:textId="4C39196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1D76CA" w14:textId="3FC38E5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30218" w14:textId="7063E2D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541CF9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E85686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D4C12E6" w14:textId="67427FA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4DB3FE3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AB3BB2" w14:textId="773B2B5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1DDCDB" w14:textId="4B8B3AA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C5B8D22" w14:textId="560FB03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полиэтиленовые канализационные трубы </w:t>
            </w:r>
            <w:r w:rsidRPr="00472FCF">
              <w:rPr>
                <w:rFonts w:ascii="GHEA Grapalat" w:hAnsi="GHEA Grapalat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 110 мм,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9ECD832" w14:textId="09FC0CB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Трубы полиэтиленовые канализационные П 110мм, 1 метр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2EEB35" w14:textId="055B85E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01F93E" w14:textId="63202D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380B7" w14:textId="4590E7F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2DA102" w14:textId="0BB42AE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8689DE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763CFB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B24263A" w14:textId="660952B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57289AD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2E9F82" w14:textId="278F3DC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AA3956" w14:textId="7FAB91D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2665C6E" w14:textId="797DF8E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полиэтиленовые канализационные трубы </w:t>
            </w:r>
            <w:r w:rsidRPr="00472FCF">
              <w:rPr>
                <w:rFonts w:ascii="GHEA Grapalat" w:hAnsi="GHEA Grapalat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 50 мм,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AB15F7" w14:textId="651EA75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Трубы полиэтиленовые канализационные П 50 мм, 30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76536A" w14:textId="1AE56BE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AC334" w14:textId="71F0779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CF767C" w14:textId="648F8BB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14FA8" w14:textId="3B6B49B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59CD5A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427D00F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665AB89" w14:textId="2C14A00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B64B297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882B2" w14:textId="2AFE012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5AC022" w14:textId="3898D4A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898730" w14:textId="6048CFA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полиэтиленовые канализационные трубы </w:t>
            </w:r>
            <w:r w:rsidRPr="00472FCF">
              <w:rPr>
                <w:rFonts w:ascii="GHEA Grapalat" w:hAnsi="GHEA Grapalat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 50 мм,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2D351A" w14:textId="511662A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Трубы полиэтиленовые канализационные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50 мм, 50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B2A2B" w14:textId="3E08E68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6D9A0D" w14:textId="6A4C0E3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BBA3D0" w14:textId="312818C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883A28" w14:textId="495E444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2BD0F7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6FC9C06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FA7B9C" w14:textId="537057C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38982B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24170F" w14:textId="78AC888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569E1" w14:textId="1FB5276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0B7E87" w14:textId="6E072AC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полиэтиленовые канализационные трубы </w:t>
            </w:r>
            <w:r w:rsidRPr="00472FCF">
              <w:rPr>
                <w:rFonts w:ascii="GHEA Grapalat" w:hAnsi="GHEA Grapalat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 50 мм,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80D067" w14:textId="6ADDE78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Трубы полиэтиленовые канализационные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Φ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50 мм, 1 метр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C7C0FB" w14:textId="144D809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43348E" w14:textId="27B0396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3D71F" w14:textId="02CA587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08831" w14:textId="140D3A6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95A807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F5BE16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2E3ADA6" w14:textId="352C061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1FBCDD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694070" w14:textId="263A617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D9CFDF" w14:textId="6A35B6F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0866EC" w14:textId="14633E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731DC0" w14:textId="10C0470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Канализационная труба 4 дюйма 2м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91509" w14:textId="673AA5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B8BC48" w14:textId="48A08B1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1BF0F8" w14:textId="2E95EC8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F839A1" w14:textId="5D08491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C79FAA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45363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93DC6AE" w14:textId="6BFFFD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5F252F3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156A27" w14:textId="0B355E9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6567A" w14:textId="17CE69A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8046E9" w14:textId="5D97514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883ECE9" w14:textId="68B61D3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Канализационная труба 4 дюйма 1м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49013" w14:textId="1732F42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7CBD1" w14:textId="0CA64A9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13037F" w14:textId="52045E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79C845" w14:textId="69ADC3F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04F48E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726BE3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5CC4B0" w14:textId="41CCC50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C2080FE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652B44" w14:textId="30B1BAA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399443" w14:textId="3CEEA6F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F9AFE5" w14:textId="254C6EE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CAFE98C" w14:textId="4FED4A8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Канализационная труба 4 дюйма 50см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9F6D08" w14:textId="0114292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26CF8E" w14:textId="4C635D2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59F8" w14:textId="628967E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961B3" w14:textId="4896179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575EB5E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D338B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3457FE" w14:textId="4C061B8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323AEF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016253" w14:textId="5083D6C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25B9A8" w14:textId="21FB453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8504204" w14:textId="3F92323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1F61D01" w14:textId="05C2F1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Канализационная труба 4 дюйма 30см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C34F95" w14:textId="7394744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D0E504" w14:textId="7AFD4E2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BC9" w14:textId="1AF9C4B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4115FB" w14:textId="4E3EE7D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7D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D15D6A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0F99DB3" w14:textId="22DFED5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132A031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6338" w14:textId="402A93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77303D" w14:textId="550A699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826648" w14:textId="2AE162E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1E5023" w14:textId="17AAE7B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Канализационная труба 2?2м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F51CB7" w14:textId="69A1A16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5B75B0" w14:textId="6D207A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DFA5" w14:textId="62AB9FD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67656" w14:textId="0D5DC2D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46A05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7817D5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B1A595" w14:textId="71BFA57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7CF6C0D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591E0" w14:textId="35599FC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7A1644" w14:textId="5943427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B50B03" w14:textId="35848F9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0F877A" w14:textId="21D8622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Канализационная труба 2?1м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CD34E1" w14:textId="3443DC7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72623E" w14:textId="615BE3A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2FE1CD" w14:textId="11FE3C4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F66A49" w14:textId="22E1F72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585341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47EAB3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7A7B0D" w14:textId="033AE70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36C321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710FC2" w14:textId="248564F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64192" w14:textId="12368AB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BE4B70" w14:textId="5892E6D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85EFFAF" w14:textId="09DE3B5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Канализационная труба 2?0см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83B956" w14:textId="5D0AB69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9ED23" w14:textId="6B3E664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B29D6" w14:textId="1D3A93A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40D394" w14:textId="657E037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01B0A1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1E1DE7D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1213E9F" w14:textId="7B8A3B0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каждый раз в течение 3 рабочих дней после 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получения заказа от Заказчика.</w:t>
            </w:r>
          </w:p>
        </w:tc>
      </w:tr>
      <w:tr w:rsidR="00782B8F" w:rsidRPr="00472FCF" w14:paraId="6DE6CEBD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CAEF34" w14:textId="2968F31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477CF9" w14:textId="3B5FED2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D92498D" w14:textId="2A8A007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1B9871" w14:textId="10D54E4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Канализационная труба 2?30см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B42F33" w14:textId="6DDBCCD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836CA8" w14:textId="477D489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EC1431" w14:textId="53E65CA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F6741" w14:textId="632E7B2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B8FF14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1E93A2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11280DF" w14:textId="3898C2B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68F61D7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961FDF" w14:textId="7807FA4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1878C" w14:textId="1DF89C2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CA0862" w14:textId="3D95011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гибкая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69B1CA" w14:textId="65628F2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обе стороны с винтами, длина 60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D663FC" w14:textId="14715AE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6669A" w14:textId="316216A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5B1AA7" w14:textId="2C576F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A6A68" w14:textId="3A4BE4A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710DC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2B01E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F40C7A" w14:textId="7F44FE3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A216248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92D74" w14:textId="00689FB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18566" w14:textId="1FFA6AC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A74DC2" w14:textId="4A9CC8A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гибкая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B91255" w14:textId="6E12A46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обе стороны с винтами, длина 40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0EFDD" w14:textId="3E1DDCF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FED8D5" w14:textId="0FFC53A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164A0" w14:textId="1B0AFF9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E5B11" w14:textId="25EC470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C8684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55421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7D60F9B" w14:textId="548BA59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3D3098B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44E1B" w14:textId="07918B5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53580" w14:textId="3F67F35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126B95" w14:textId="4D21B9E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Гибкая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F16537" w14:textId="4E35E46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Гибкая труба ½, 60см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C4CF1D" w14:textId="0129BCB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A6718" w14:textId="4C8C18E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20293" w14:textId="5E21AA3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988CF" w14:textId="1154F0B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D24B02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C947574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66AA1EE" w14:textId="6FA857B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15B2CEF2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21EA6B" w14:textId="56722AF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2AEB4E" w14:textId="72B8B1A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91E068" w14:textId="68DB0EC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Гибкая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EF74FF" w14:textId="7BCA8E9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Гибкая труба ½, 40см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6849C2" w14:textId="5665F43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25943" w14:textId="00B8E4B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874B9C" w14:textId="35A4721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6C8BA4" w14:textId="2B7A3C4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3608F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102C54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256C43A" w14:textId="0312A6E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DA96B6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B9E6A5" w14:textId="06E536F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D1FB6C" w14:textId="735069A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31711250/19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A7098A" w14:textId="44FA10E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Гибкая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E3D3B2" w14:textId="729D4B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Гибкая труба ½, 90см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3D166D" w14:textId="391188B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92275F" w14:textId="0368FDD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D1DD6" w14:textId="502A576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6E68AC" w14:textId="05AFBE1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23E5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0F523F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0D31A6C" w14:textId="680BD8E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EB8256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8A949A" w14:textId="3A9AD2F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3C2A4" w14:textId="72509DC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FF0098" w14:textId="50FBCB8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Гибкая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151A04" w14:textId="38FB4A5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Гибкий шланг для крана горячей и холодной воды 90см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406B5" w14:textId="5882673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D24651" w14:textId="1C87BC0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04EDE" w14:textId="6DDEEF1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E7263" w14:textId="2F00732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B734B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B6DB71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B15645C" w14:textId="06C3CC6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6BF0C42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0476B" w14:textId="4774BBA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40D413" w14:textId="4DDC68A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31711250/21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4AEA6" w14:textId="59CE974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Гибкая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0FA1DE" w14:textId="4895E50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Гибкая труба для крана горячей и холодной воды 60см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16769" w14:textId="2AAB602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A915F7" w14:textId="53F1B24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BC7103" w14:textId="1E44E42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8301E" w14:textId="78CA155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6AD94D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F1F0FC0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5AC1C1C" w14:textId="5703C7A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B29960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45E849" w14:textId="162DB28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6ED2E16" w14:textId="7C913C4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31711250/22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0DB53F" w14:textId="0493D6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гибкая труба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46626C" w14:textId="5D02E6E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Гибкая труба для крана горячей и холодной воды 40см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A9655" w14:textId="07210B3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63790" w14:textId="2872B3D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AE4C61" w14:textId="7A519FF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50080" w14:textId="135702C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E1117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1687381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F23CAD8" w14:textId="34540C3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6979363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6DCD3E" w14:textId="69C571A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67B052" w14:textId="19D3D11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44163200/2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4E409BD" w14:textId="5D538E3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Детали водопроводных труб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3639B8" w14:textId="654AB39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Детали трубы питьевой воды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510B0D" w14:textId="5E59F6E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21EF4E" w14:textId="13FEB76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E6474B" w14:textId="5369917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49FEC8" w14:textId="1E3278F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C0264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C897A0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11AA77A" w14:textId="10347B3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DC1F144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FE3347" w14:textId="5858EE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0208FA" w14:textId="5F64D2F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44163200/3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F4505" w14:textId="5A0C266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Труба для отвода конденсата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A60E86" w14:textId="72E95E6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Для трубы: пена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88105C" w14:textId="1FD3F28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E85FA1" w14:textId="773C59B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A984E6" w14:textId="2DCEF29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C2420" w14:textId="3535D89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E2BEC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BDF2B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615649F" w14:textId="26501B2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A80BDF1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519ECF" w14:textId="53D712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A4654A0" w14:textId="7AAF4B8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44163200/4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294768" w14:textId="4887113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Канализационные фитинги 110 мм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BB8EF8" w14:textId="30AACD1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68AE9D" w14:textId="04A8A06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FF93E1" w14:textId="152A3E4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D8E639" w14:textId="614AFF1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4D71F" w14:textId="70C5570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BDA5DE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D90F4D1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D0CAE20" w14:textId="68EBB82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5806526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03A8DB" w14:textId="44E291C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71BF63" w14:textId="088D3BD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44163200/5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C80D1D" w14:textId="69DF14B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Канализационные фитинги 110 мм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A97F6EE" w14:textId="045B851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120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E8BA38" w14:textId="386C3F6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3C9AD6" w14:textId="79E80C2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0CC8D3" w14:textId="10A3E07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8149A1" w14:textId="182FC56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F26C7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3372BC7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974D61" w14:textId="7BCCD2F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3E25C4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B50D4A" w14:textId="3876FC5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CBA959" w14:textId="069967E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44163200/6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D2C9087" w14:textId="3BED8B7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Канализационные фитинги 50 мм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BD8334" w14:textId="34741B5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5F18E3" w14:textId="5D7D6B2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4AA2BE" w14:textId="57EEEEA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522A9E" w14:textId="5628025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9AFD5" w14:textId="7846414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B86A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20A5DE9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2C17CEC" w14:textId="6F0AB1F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D2EF83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FBC565" w14:textId="75C5F2D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D0A236" w14:textId="6F57B74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44163200/7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4EBC875" w14:textId="39E52D2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Канализационные фитинги 50 мм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77211D" w14:textId="40DA93B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120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3E14C7" w14:textId="645AF0F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AFD575" w14:textId="2EA1B6D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9CDF12" w14:textId="0446E3E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2668DD" w14:textId="270B98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91D062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4F4213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ABC846" w14:textId="2FF652E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930ABA7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F597E5" w14:textId="6B00410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D10953" w14:textId="5ED62E1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44191700/3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5FACE4" w14:textId="77A8759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Амран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5AE62AD" w14:textId="0BCA324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Толщина 8мм, 10мм, 12мм, 14мм, 16мм. По заказу клиента (размеры согласовываются с клиентом при доставке)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0C7777" w14:textId="1BC7B1D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FEA5E" w14:textId="13CBAAC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DF05B2" w14:textId="0CF0FAA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A46B9" w14:textId="1019A42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A7DE82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A0FD6A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CAAA2B4" w14:textId="4E85DDD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1B92166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3624D2" w14:textId="14A80E2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2F6F92" w14:textId="0F3787B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33141216/10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D8015F" w14:textId="26FC5E4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Направляющая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A67BCC" w14:textId="5E332BA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Штукатурный маяк (шарик) размером 0,6мм, 0,8мм, 1,2мм.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По согласованию с заказчиком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E80E22" w14:textId="4B272BE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732411" w14:textId="7224AFC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3B6170" w14:textId="0762BE2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5E78C" w14:textId="6EFF7DB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060A1E1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62EFB2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36696EF" w14:textId="18573AF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F79C39B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42FFFA" w14:textId="48C8961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62DCF5" w14:textId="0B4E411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39722400/1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C38A41" w14:textId="6F905EC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Шланг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E114E6" w14:textId="7796088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Смеситель для ванной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B801E" w14:textId="67C57BE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9EBA18" w14:textId="43F305F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55F13B" w14:textId="04797E6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1414FE" w14:textId="7B2F492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5FC5D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5F3614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AA833F" w14:textId="00B45C8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D9D21F6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51E23B" w14:textId="0CE5368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D1DF" w14:textId="0395A78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44111448/1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6002B8" w14:textId="053D7B2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Пенопласт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CD75D0" w14:textId="2246AF9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предназначен для строительных работ, в емкостях до 750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D7552" w14:textId="1C181D1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FA8C93" w14:textId="6411F74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FCFAC" w14:textId="5D38B8A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FEE575" w14:textId="3816F9B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5899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36CB974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D136F2F" w14:textId="2FE2B54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F777491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2CA394" w14:textId="0B74B5F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C03A3" w14:textId="2282CC4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44192700/1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7457C3" w14:textId="10C81B8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Малярный валик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21E439" w14:textId="6AC4132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Универсальный валик для всех видов работ.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10см, с ручкой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D1BED" w14:textId="760E14E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515F0" w14:textId="683EFFD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074C91" w14:textId="20473EC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108E2" w14:textId="005D1BA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8E6E0A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20485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F84A9EB" w14:textId="0D639CF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3B4A406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BF8A22" w14:textId="2A04CFF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2321AD" w14:textId="452D482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44192700/2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CFD645" w14:textId="78F2FF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Малярный валик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DF796D1" w14:textId="24A6AAF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Универсальный валик для всех видов работ.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20см, с ручкой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1AA38" w14:textId="7AD7D4E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CBD519" w14:textId="3232128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BB071C" w14:textId="53E924B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0C8DA6" w14:textId="24E8826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A2CFED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00FA0E6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29C5D50" w14:textId="7AFA2BC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42B9F4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054B7A" w14:textId="4F77FCC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2D643B" w14:textId="761DAC9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44311160/1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6B0E44" w14:textId="1127A30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Металлический стержень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4FC01B7" w14:textId="5EE8F65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Металлический стержень /стержень/ 6мм, 8мм,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DA9E4D" w14:textId="027CFD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F7BB20" w14:textId="3DB9BE0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D29B96" w14:textId="45FE095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77E9E" w14:textId="29CB482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B144ED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2ADDD30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0B50E8" w14:textId="4567CB8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59A5F04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A868B" w14:textId="77D76CA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5583FDE" w14:textId="2FB1562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44221140/1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96D20E" w14:textId="0064D63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Дверь из металла и пластика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A52C4F" w14:textId="736385A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Металлопластиковая дверь толщиной 60 мм, толщина внутреннего металлического профиля не менее 1,2 мм, белого цвета, со стеклопакетом 4+4 мм. Гарантия не менее 3 лет. С порогом из песчинок или без него - по согласованию с заказчиком. Все необходимые детали включены (замок, ключ, накладка). Установка выполняется поставщиком.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A17A91" w14:textId="69214BD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E7B211" w14:textId="3321162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A70227" w14:textId="19BAECF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A730C" w14:textId="53A518D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EC8E3F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19B62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56E5AB3" w14:textId="7B4A9D6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BCFF7A2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3BFC10" w14:textId="56AF95D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1C2F5" w14:textId="0F0BC25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44221140/2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E12658" w14:textId="0DF1F70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Стеклянные двери и витражи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4A71615" w14:textId="156BE61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 двойным замком, двухсторонней ручкой, алюминиевым профилем, закаленным стеклом 12 мм, включая фурнитуру. Обязательное условие: двери должны быть неиспользованными и иметь гарантийный срок 1 год.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Замеры, перемещение и установка за счет и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070003" w14:textId="6C7FDA7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9871DF" w14:textId="2913664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53861" w14:textId="175B6A8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6095D7" w14:textId="2B8342E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612036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81D9FEA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38CCE37" w14:textId="37CF6B2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3E1BE1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45BF205" w14:textId="1679EEB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60806E" w14:textId="047817D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44221141/1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F2BFB44" w14:textId="5090405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Ручка для евродвери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91952A" w14:textId="1135211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Евро дверная ручка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14360F" w14:textId="4D8C089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6ADA6F" w14:textId="24C8CFA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4A86E7" w14:textId="6847C7C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2616B3" w14:textId="20FC44C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419AA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D6845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9F0DD0" w14:textId="590A8D7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97DB0F4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46C79C" w14:textId="396D6F4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646F2F" w14:textId="0B38701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44221161/1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0A2ACE" w14:textId="2C9C647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 xml:space="preserve">Петля для </w:t>
            </w:r>
            <w:r w:rsidRPr="00472FCF">
              <w:rPr>
                <w:rFonts w:ascii="GHEA Grapalat" w:hAnsi="GHEA Grapalat"/>
                <w:sz w:val="16"/>
                <w:szCs w:val="16"/>
              </w:rPr>
              <w:lastRenderedPageBreak/>
              <w:t>евродвери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C95D2BC" w14:textId="38B499C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Евро дверная петля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24FD6" w14:textId="43A33B4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7DA0E7" w14:textId="4B8F189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92A7CB" w14:textId="46D3EF4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3BE38D" w14:textId="7E4B520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A9552A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9137A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7119B41" w14:textId="57435F0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каждый раз в течение 3 рабочих дней после получения заказа от Заказчика.</w:t>
            </w:r>
          </w:p>
        </w:tc>
      </w:tr>
      <w:tr w:rsidR="00782B8F" w:rsidRPr="00472FCF" w14:paraId="4E6097E2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FA5E26" w14:textId="1152A76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FACC05" w14:textId="6B1692E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44511500/1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71AB2A" w14:textId="02D1DAF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Пемза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0F4D16" w14:textId="7C3033F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Высококачественный пемзовый блок: 10x20x40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0D2B7F" w14:textId="67993C5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4A6D32" w14:textId="15030FD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4BEAA2" w14:textId="4BAF094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753007" w14:textId="68B0198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C05AF4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36E176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183F526" w14:textId="0AD4297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04E536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AF9436" w14:textId="3E2F461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D5D706" w14:textId="26E9D07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44221111/1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A6E13C" w14:textId="280747C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Петли для евроокон разных размеров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1E4977" w14:textId="78E00FB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Евро петли для окон разных размеров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F53F4F" w14:textId="54D34EA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8A94D0" w14:textId="311108F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7BC49B" w14:textId="3184071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324E5E" w14:textId="1E281AB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0BF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C195A2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696552D" w14:textId="1C0B042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707829F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E3394A" w14:textId="3ED9FFC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19AAAC" w14:textId="4F07217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44221111/2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53358" w14:textId="34BDFA2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Петли для деревянных окон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4DAD98" w14:textId="1BD7C99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Дымоход для деревянного окна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09903D" w14:textId="7C3AEF8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8EF3CD8" w14:textId="59DE148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FDE549" w14:textId="759114F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5211EA" w14:textId="60CF5C0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86032A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34553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0B55194" w14:textId="7446BC3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0A53087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2AB7CC" w14:textId="211C77F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D9E320" w14:textId="0663417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44221161/2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EB308C" w14:textId="4E7C383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Петля для евродвери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F47BE0" w14:textId="5813853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Европетля 10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12228" w14:textId="577D48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C833F2" w14:textId="561A996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7D9578" w14:textId="37C6864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DBEC2A" w14:textId="69BED9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0003B6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09B521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1A8B7F0" w14:textId="6903265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0135A0B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4389AD" w14:textId="12D37F4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059B7F" w14:textId="2A2AA17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44221161/3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2B3553" w14:textId="41AF52B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Петля для евродвери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6090D2" w14:textId="77F94F9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Европетля 9,5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A0AC3E" w14:textId="0BE4633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FCAC59" w14:textId="0B6962E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6CCCC4" w14:textId="557BDA0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F84D66" w14:textId="57BEE2A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BE25D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9BF40A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9208823" w14:textId="0C795B1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1C6487B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721BBB" w14:textId="7E524EE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9EB690" w14:textId="09C5DF2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44221161/4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CEA627" w14:textId="067477D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Петля для евродвери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03EA8F" w14:textId="20F98ED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Европетля 7,5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4A26B9" w14:textId="0682CE8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BC5894" w14:textId="56F0978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9F09A6" w14:textId="65039ED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41DDBA" w14:textId="60BA722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8E3F9C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CF2B6B0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65764E4" w14:textId="342701E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11E88C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D785BA" w14:textId="3BBA09E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3211C0" w14:textId="2A5E779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44311130/1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DFE325" w14:textId="707F741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Решетка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0B2B85" w14:textId="5970AE7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Сетка штукатурная, с полосами 10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10см,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917F95" w14:textId="70C6230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8510B" w14:textId="74BE8D5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A9EBA3" w14:textId="66F233E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C1A17D" w14:textId="5F49EFF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5CE0A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223088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50B6495" w14:textId="7371CBD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08BA1F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726D00" w14:textId="121BC61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CC54A5" w14:textId="350F242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44311170/1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D81366" w14:textId="1F60780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Угол для сварки металла и пластика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301E3C" w14:textId="4902234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Уголок для сварки металла с пластиком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04D396" w14:textId="3E22A93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3621FE" w14:textId="5E41F33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C2FAD2" w14:textId="4D41540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1D1358" w14:textId="599063D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7BF4A1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364A047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6658AD4" w14:textId="27C8F09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7EF82C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D21884" w14:textId="1CD9ED2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033CDE" w14:textId="03C547C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44311170/2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430458" w14:textId="43822DC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Преобразователь для сварки металла и пластика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A4A64D" w14:textId="6F02C79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Передатчик для сварки металла и пластика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8C997F" w14:textId="7CC1F12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E96D3C" w14:textId="7E18BA2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10774D" w14:textId="231BD72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BDC361" w14:textId="2E9594A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FD243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6288B4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232281" w14:textId="755CD70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B34D52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791D47" w14:textId="6C48DE9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6518D8" w14:textId="212B753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44311170/3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76C740" w14:textId="6BEAD17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Винил для сварки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1D7E1D2" w14:textId="68E15F3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Сварочный клапан 1/2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FEF61A" w14:textId="28DBC87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3421DA" w14:textId="5A09C6A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03A34E" w14:textId="15AAF1C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9CAB99" w14:textId="263283C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6FD24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E251B1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064EF14" w14:textId="1FD0CE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EC328E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E292AF" w14:textId="1B15C19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2291A" w14:textId="238F3DC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44411100/2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8FA902" w14:textId="6DA5752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Водяной кран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B17E4E" w14:textId="09AD59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 металлическим краном для холодной воды, длина крана не менее 20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4735CD" w14:textId="06BC859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E7CD8B" w14:textId="2A1F79A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C51FB1" w14:textId="441664A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5DAD1A" w14:textId="51265D2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C6BC8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E3C3BAD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7CA1638" w14:textId="16D098E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C9DB5A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05E9FB" w14:textId="28555C7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EE32F4" w14:textId="37849F4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44411100/3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257C48" w14:textId="6F2370D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водопроводный кран, обычный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E255C3" w14:textId="2425A79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водопроводный кран, обычный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010882" w14:textId="608F7C4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B04801" w14:textId="14E425A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733F7" w14:textId="148A337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217043" w14:textId="49FCA32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DC729D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E25B452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7838BFA" w14:textId="5AAC84A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137EC9D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4EE4F1" w14:textId="31B0C68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B1D582" w14:textId="3F38D84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44411100/4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B589B8B" w14:textId="3C31057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двухрычажный кран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369FEC" w14:textId="6EF9AA8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На раковине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A22A26" w14:textId="327E3CE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37F91A" w14:textId="680D508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5C39AE" w14:textId="0F84787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1D9CE1" w14:textId="0A2AD3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84751" w14:textId="254EFED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74D7A0" w14:textId="1BCEE05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E80EFDD" w14:textId="25A5076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1A6F344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2127E80" w14:textId="19B6FDB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8BA0DC" w14:textId="53342D8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44411100/5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A6DFC7" w14:textId="4385131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двухрычажны</w:t>
            </w:r>
            <w:r w:rsidRPr="00472FCF">
              <w:rPr>
                <w:rFonts w:ascii="GHEA Grapalat" w:hAnsi="GHEA Grapalat"/>
                <w:sz w:val="16"/>
                <w:szCs w:val="16"/>
              </w:rPr>
              <w:lastRenderedPageBreak/>
              <w:t>й кран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518897" w14:textId="4117008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На стене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F1F80D" w14:textId="7CD7ECA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C5D37B" w14:textId="3F03C7B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4ED77A" w14:textId="61D838B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D02DE" w14:textId="751AABC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53C42E" w14:textId="66A582D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D9A1F22" w14:textId="0E466F1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CA93019" w14:textId="2B1A833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каждый раз в течение 3 рабочих дней после получения заказа от Заказчика.</w:t>
            </w:r>
          </w:p>
        </w:tc>
      </w:tr>
      <w:tr w:rsidR="00782B8F" w:rsidRPr="00472FCF" w14:paraId="1D226D7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A58350" w14:textId="7FCA26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AB3C86" w14:textId="4E92704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44411100/6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3DBDD1" w14:textId="4C7163D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водопроводный кран, обычный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55637D" w14:textId="0423480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водопроводный кран, обычный настенный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D69133" w14:textId="1488F6C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8CFC63" w14:textId="3EC4BE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BB37E8" w14:textId="0F11F3D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5CA63B" w14:textId="7B46F7A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62154D" w14:textId="61F59AE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4D80C28" w14:textId="26451FC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F572490" w14:textId="4CFB0E5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FDDDE55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396EE4" w14:textId="7A55FF2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1E1D" w14:textId="0E99DA5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44411110/1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6FE69F" w14:textId="2D57596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Однорычажный кран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7D3E8D9" w14:textId="0510414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Однорычажный смеситель над раковиной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98AED6" w14:textId="2A7A9A1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7783810" w14:textId="6AA31CD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0B7C00" w14:textId="1CC91E7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10310" w14:textId="04AADE0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FF486B" w14:textId="6778889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889EEE9" w14:textId="161DD8E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9F49C5" w14:textId="6FDA8E6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157DD772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41F55A" w14:textId="06A6D69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36E5656" w14:textId="4EE2BFA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44411110/2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F2F682" w14:textId="088A7D8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Однорычажный кран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DDF609" w14:textId="77A855F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Однорычажный смеситель, настенный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346EA5" w14:textId="3D9F37E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856C55" w14:textId="345D63E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99E227" w14:textId="0E963AE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85D3F3" w14:textId="37DAFFF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20ECB0" w14:textId="1E81295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A250CDB" w14:textId="5C1C335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6AFD23" w14:textId="2EA9ACC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271AB1F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308605" w14:textId="4565E3B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92330C" w14:textId="5B06D00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44411120/1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BD4D44" w14:textId="28831A3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Двухрычажный кран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81BA46" w14:textId="24E0ABE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Двойной кран над раковиной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D3CC32" w14:textId="5CF1474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4D7FEB" w14:textId="5EBEA90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31279E" w14:textId="7DCDE45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C9E305" w14:textId="572F315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16EBCB" w14:textId="242F5A5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608E56" w14:textId="47AA472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412693" w14:textId="6F7B46F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426DE4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1AA9E1" w14:textId="2134C55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F3F9CD" w14:textId="3563279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44411120/2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C2F7E0" w14:textId="01CB6DF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Двухрычажный кран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622536" w14:textId="6CCBD84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Двойной смеситель, настенный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3A5664" w14:textId="6D6B7A1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1128FF" w14:textId="280F2EC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5EA36A" w14:textId="5366C13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AFFF1D" w14:textId="1AD0757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FDABAB3" w14:textId="4BCB320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5394396" w14:textId="4D4B57C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0E2B42C" w14:textId="42141FD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16C4D52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45FD79" w14:textId="5815714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19E7CC" w14:textId="1DA5D24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44411300/1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DE329B" w14:textId="5D7C413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раковина с ножным управлением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F7E9BB2" w14:textId="6CCF2AD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Раковина на ножках 30*40см, гибкий шланг 60см, кронштейны, гофра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27D401" w14:textId="53868F8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FD1596" w14:textId="222A8E9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31F28F" w14:textId="6981586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333457" w14:textId="4321CA1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B6B9FA8" w14:textId="181AF5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AD8D6C2" w14:textId="5D4DAEC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BB3AB70" w14:textId="1F65B4F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FD391A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3D08C3" w14:textId="094DBD7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5D43E" w14:textId="605EB3F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44411418/1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82C193A" w14:textId="30E59E7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Пробка для раковины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2058FB" w14:textId="083B218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Пробка для раковины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026488" w14:textId="540C2B7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79CF5" w14:textId="0D5AC74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AD3DE5" w14:textId="55ADF34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2C3A55" w14:textId="425DC20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C694EF" w14:textId="152D299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E4C8EA9" w14:textId="00A0950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09AA36" w14:textId="171B3CE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6850D9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E158B1C" w14:textId="7B24777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69055" w14:textId="0056E12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44411740/1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5BDABC" w14:textId="24C38D0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Унитаз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A985CD6" w14:textId="28B369F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Керамическое сиденье для унитаза, с бачком, сливная труба сзади: 45 градусов (наклонная), гофрированная (рифленая)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2E5CC0" w14:textId="6EBE2A5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A917E0" w14:textId="47C3043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05DC65" w14:textId="6E9AE7F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E4D772" w14:textId="71391B2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A2A1890" w14:textId="21F8376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BFD3895" w14:textId="4A71C11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C709806" w14:textId="08CEF18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14744FE1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472131" w14:textId="478C4D7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D129B2" w14:textId="1A04D55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44411742/1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33963C9" w14:textId="7002B7D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Механизм закрывания раковины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E32976C" w14:textId="464DBB2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обычный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E7D83D" w14:textId="014D7EA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5F5302" w14:textId="09C976E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6004C12" w14:textId="1F8699D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7307EE" w14:textId="3F7EA7A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043AE8" w14:textId="50B3CD0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954C374" w14:textId="1CCE460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3DB05A4" w14:textId="585DEB4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71A26C6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4119CB" w14:textId="0B4E5F8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8740BC" w14:textId="7408F02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44411742/2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CB4AC8" w14:textId="423A3BC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Механизм закрывания раковины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8611A93" w14:textId="54E71E0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Механизм заполнения бункера снизу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455EDC" w14:textId="6B0B3D0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54CF27" w14:textId="4D74217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9BCB9B" w14:textId="10E21CB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DEDB3E" w14:textId="50633C2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78D9C96" w14:textId="093AF64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EBCEFC6" w14:textId="3606F8A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1474B22" w14:textId="2D69F0C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F98CBE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DA3232" w14:textId="5629A49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C47989" w14:textId="0C2639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44411742/3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27760A7" w14:textId="6CE71C0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Механизм закрывания раковины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3B826B5" w14:textId="40A00EA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Механизм боковой загрузки бункера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B1C7D1" w14:textId="6250465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14B8380" w14:textId="390E893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00B8E3" w14:textId="7B34F10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C1D22E" w14:textId="428AAC2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A8EFF9" w14:textId="0DADACC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0B054F" w14:textId="5AC954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D7B072" w14:textId="52F2BE9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162BBF5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B0C3AE" w14:textId="67C161E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4FB8E3" w14:textId="11DA5C9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44511270/1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A74ABAB" w14:textId="1F6E343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Резиновый молоток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3289A5" w14:textId="06F4CF9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Резиновый молоток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D73E55" w14:textId="1121E8C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7F0FFB" w14:textId="69BEA2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94E680" w14:textId="7DB37C9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B9FEF" w14:textId="15E3B94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1348B9" w14:textId="47B366C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D9C430" w14:textId="487A96E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F483D41" w14:textId="04D36C2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DC73710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BC86B4" w14:textId="637E34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8860F0" w14:textId="6147E70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44511330/1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CFB9DD8" w14:textId="15177F0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Отвертка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9F3D25D" w14:textId="08F8561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Отвертка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9F4E7" w14:textId="573475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9527D1" w14:textId="57D74BB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257E54" w14:textId="5162D6C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6C2A98" w14:textId="0D71353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FAAC708" w14:textId="6DB362F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A2787E" w14:textId="15E82EF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4F5338B" w14:textId="31E4B08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38767F8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DDD9D3" w14:textId="7076022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CFA54C3" w14:textId="4E21573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44511700/1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927FE7" w14:textId="3856CFE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Плоский выступ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5F92BB" w14:textId="0BD2527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Гладкогубый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8CDF5C" w14:textId="433C4B2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61A00A" w14:textId="7916705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4594BF" w14:textId="7981869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8398F" w14:textId="4077D25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74D214" w14:textId="510E283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FAC2CC5" w14:textId="2728E0C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B3E63CD" w14:textId="0CD1EC1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27565B5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260AAD8" w14:textId="165B286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86CF14" w14:textId="754320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C2E4FE" w14:textId="53B8A6A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 xml:space="preserve">Ручка </w:t>
            </w:r>
            <w:r w:rsidRPr="00472FCF">
              <w:rPr>
                <w:rFonts w:ascii="GHEA Grapalat" w:hAnsi="GHEA Grapalat"/>
                <w:sz w:val="16"/>
                <w:szCs w:val="16"/>
              </w:rPr>
              <w:lastRenderedPageBreak/>
              <w:t>евродвери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7A1227" w14:textId="1D1249D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Евро ручка с 4 отверстиями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170649" w14:textId="1CAF71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958E721" w14:textId="1619BE9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A790D7" w14:textId="6CE130C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6C5641" w14:textId="344F4CB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435E6C4" w14:textId="36CC4D9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E296EF" w14:textId="56C885A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C555B1" w14:textId="7DDCFAB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каждый раз в течение 3 рабочих дней после получения заказа от Заказчика.</w:t>
            </w:r>
          </w:p>
        </w:tc>
      </w:tr>
      <w:tr w:rsidR="00782B8F" w:rsidRPr="00472FCF" w14:paraId="1CDE4E2B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7E9C1E" w14:textId="5B9753A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382806" w14:textId="1EE4CC5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44521121/2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647B91" w14:textId="7DF056D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Ручка евродвери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B73E86" w14:textId="169314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Евро ручка с 2 отверстиями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E660F7" w14:textId="30FB31D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22A5BE" w14:textId="450260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3D44D7" w14:textId="74B0FDB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86A546" w14:textId="0AFF414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F5EF9" w14:textId="7860AEF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C6B49B3" w14:textId="302639E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F750AA" w14:textId="11A6D22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FE1DF66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657E47" w14:textId="038DB22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8AA5636" w14:textId="6E7DECE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44521121/3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BA4F74" w14:textId="011774F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Ручка евроокна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D08FCB" w14:textId="1035968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Европейская оконная ручка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292B3F" w14:textId="7F2C725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6CFB2F" w14:textId="2FD7EC6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ED181C" w14:textId="0738F9E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C2C270" w14:textId="642789A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BAA1B7B" w14:textId="7EBD56E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7ECFA87" w14:textId="40BBB3C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953D367" w14:textId="5F16CB5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1B7EE83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EBA87B" w14:textId="4B64076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AB5087" w14:textId="07F6EAF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44211610/1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3CF659" w14:textId="3D52A5A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Металлическо-пластиковый угол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E07E4A" w14:textId="013E061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Уголок металлопластмассовый 1/2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59D5F7" w14:textId="74E7CA0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87252F4" w14:textId="178699B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E51589" w14:textId="099440C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77F9C5" w14:textId="61DD49F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B5BB9B" w14:textId="71009AE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EAF642" w14:textId="3F439D0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AF630B9" w14:textId="37BD5D7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220DC5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8C7413" w14:textId="006C83D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4DDC5C" w14:textId="6BA3F26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44211610/2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0B9EFF" w14:textId="617479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Угол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E6C5C84" w14:textId="3489696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Угол 4? 90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262A90" w14:textId="438249B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93BC4C2" w14:textId="17FA723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F8166D" w14:textId="21C4DA6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81262B" w14:textId="326F0CE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1A21FE7" w14:textId="1CBA9D4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3AECA6B" w14:textId="3E3090F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983B20" w14:textId="0F68292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4F188A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D523E9" w14:textId="02E3B98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CF8347" w14:textId="2CD64AF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44211610/3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2EC0846" w14:textId="7A5E888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Угол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7E81A1C" w14:textId="183564A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Угол 4? 120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3E984F" w14:textId="7E176AF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65FD5E" w14:textId="79A9066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B5E3DA" w14:textId="7DFD4E1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F300D5" w14:textId="3DF9F2E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73AEAA" w14:textId="0C26F0F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F008DF1" w14:textId="4CF7A8B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3523CC1" w14:textId="3377E31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259D0AD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4BFAD1" w14:textId="796B27A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8E1ED48" w14:textId="3E357C3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44211610/4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58B653" w14:textId="2E850FA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Угол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3CF63E6" w14:textId="3F052A4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Угол 2? 90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382267" w14:textId="459214A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8CBDEF" w14:textId="083BDD8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5F3E9C" w14:textId="646816B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F1B6C6" w14:textId="569354E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FD8413" w14:textId="3E63A21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BC0A4F1" w14:textId="0F4D636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8849BCD" w14:textId="3C918BD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1D9E3478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B861E6" w14:textId="51A9899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908E3F" w14:textId="4A3A8B1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44211610/5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ADCAA0" w14:textId="0969A28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Угол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E54B2A" w14:textId="10E9946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Угол 2? 120 градусов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1836B" w14:textId="21F0C74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9B6EC6" w14:textId="5D65394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F55FAC" w14:textId="7BAE00E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6416BD" w14:textId="32D6A92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C90E8D" w14:textId="0A8E006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540126A" w14:textId="04B27B6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60F2228" w14:textId="0FAE97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1092024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0D7DFDA" w14:textId="539A589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4B38410" w14:textId="57D5355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DE39CB" w14:textId="2137E6A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Замок Eurodoor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945107" w14:textId="58D1C4E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Комплект еврозамков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F5667E" w14:textId="29C6669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69A772" w14:textId="7645B54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4998AE" w14:textId="0F52CB1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732400" w14:textId="51F33A9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B38F735" w14:textId="4626848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370729C" w14:textId="4EB7D18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BE9BA04" w14:textId="078C399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7919B00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47ACC3" w14:textId="220BCA1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9BB6398" w14:textId="7268EA1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E8A53F" w14:textId="3576B7D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Дверной замок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53B048" w14:textId="721695B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Дверной замок стандартный комплект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09E797A" w14:textId="1652BED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A6DD17" w14:textId="27E8D09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7C95CB" w14:textId="6B47432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8B7B45" w14:textId="3D5AA0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E04B679" w14:textId="644F178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D90079" w14:textId="4945F71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0F3E47E" w14:textId="2FB1924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916AC9F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4DF821" w14:textId="7180E08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534CD0C" w14:textId="4E376F9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AB3500" w14:textId="5F8765E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Сердце дверного замка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F50111A" w14:textId="50FC71A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Сердцевина дверного замка 9см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ACDA9A" w14:textId="1B2E0E7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B4B1CB6" w14:textId="48E8E60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9958FF" w14:textId="29980AF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F7F12C" w14:textId="09FE083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EC0A37" w14:textId="5EF7779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850A2AA" w14:textId="56B2F42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87D46EC" w14:textId="4B33F44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586758B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00C323" w14:textId="1D59497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4AE12B" w14:textId="1C7D29E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AD0517" w14:textId="6A08675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Сердце дверного замка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998B272" w14:textId="77B1444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Сердцевина дверного замка 8см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027CC8" w14:textId="50FDE38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79D56D" w14:textId="5EB0F68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FDAF76" w14:textId="29CDFEB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0F4E5" w14:textId="1DB74F4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9FFC36C" w14:textId="776A340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3F8B721" w14:textId="405B9C5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796213F" w14:textId="71C5A1C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1CCE6D6F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2F52B01" w14:textId="21D9737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27F8E91" w14:textId="553A3D6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8D3C46" w14:textId="73716BF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Сердце дверного замка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2BA6A9A" w14:textId="7267775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Сердцевина дверного замка 7см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98703D" w14:textId="651672D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1682EA" w14:textId="772D67D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A93208" w14:textId="45EED9F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F153BF" w14:textId="2126109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267D03" w14:textId="4C5BAF5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969F86" w14:textId="7462018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B72C3CE" w14:textId="1140EDB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EA576DF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16E964" w14:textId="142B1D5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045254" w14:textId="37A2F33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44521120/6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D758C7" w14:textId="4B5EF04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Деревянный оконный замок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E2F4925" w14:textId="6F2604C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Деревянный оконный замок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15F2F9" w14:textId="03D4FAB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170ED5" w14:textId="000B211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A0A2BA" w14:textId="23F4C3E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8F6688" w14:textId="0EA6255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5D2FF0" w14:textId="048E711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A04EB38" w14:textId="67959F5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9C0A5CC" w14:textId="1452C1D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63CF4B0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142292" w14:textId="58B86F0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7EFB07" w14:textId="5187BEF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44521230/1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711A07" w14:textId="4DA0E22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Зажим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093560B" w14:textId="12BECD4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Скоба 3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58A317" w14:textId="5FCE58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755A96" w14:textId="4304516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20ECED" w14:textId="460182D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2E4865" w14:textId="00BF440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9C0DC0" w14:textId="24B2A8C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C86E64" w14:textId="7502477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83FE4E5" w14:textId="20ECC72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72EE67E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184E871" w14:textId="5642F12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D61B3B" w14:textId="461D7D4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44521230/2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DF7AA8" w14:textId="2F0AEE5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Зажим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49CEC09" w14:textId="53CE305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Я бы использовал зажим 5 мм.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17EDC2" w14:textId="5CEAC21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09192C" w14:textId="4BE0CDF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1783D3" w14:textId="17B312B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29237F" w14:textId="2A99B07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43A411" w14:textId="66474A9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7F9ED5A" w14:textId="58063EF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A1372FA" w14:textId="0285EA3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каждый раз в течение 3 рабочих дней после 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получения заказа от Заказчика.</w:t>
            </w:r>
          </w:p>
        </w:tc>
      </w:tr>
      <w:tr w:rsidR="00782B8F" w:rsidRPr="00472FCF" w14:paraId="442C77AB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B21136" w14:textId="0D78470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94B02BB" w14:textId="0358FCC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44521230/3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DB4B006" w14:textId="2AD8801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Металлопластиковая фурнитура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69350EF" w14:textId="3AE2CA3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Металлопластиковый фитинг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94D88F" w14:textId="5C40E0F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44C9D4" w14:textId="63B9704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FFA8BA" w14:textId="0A4A696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F8B1D3" w14:textId="7C512C2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BCAC5B7" w14:textId="70F0EC6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D0FE410" w14:textId="65AB3F6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5ACE07A" w14:textId="579DC8D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BBCFFB0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B484C3" w14:textId="5B488B9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560B36" w14:textId="5C1FDA6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31221241/2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F8FB05" w14:textId="40C23DC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Саморез по дереву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E30C53" w14:textId="5ACA067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деревянный, толстый 6 мм, двойной. 40мм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5C8279" w14:textId="70599BF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06503E" w14:textId="0B6B9F5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415721" w14:textId="5C14221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B86973" w14:textId="7939722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B2402A" w14:textId="17341F6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9544780" w14:textId="45A5EE9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147D4D6" w14:textId="390284E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CF3660F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2F3169" w14:textId="24FA07B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875E90" w14:textId="6F118FE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31221241/3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4396D9" w14:textId="39BE1D3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Винт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5448E8F" w14:textId="748DCD6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Металлический шуруп для гипсокартона, цвет: черный, материал: металл, толщина: 2 см, длина: 2,5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1DDFA9" w14:textId="5FF292C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1A3CD1" w14:textId="6140EBA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9C29D2" w14:textId="3ACCE38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FD158F" w14:textId="23C22DD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30F898" w14:textId="5579173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BDE3EA" w14:textId="217D92E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DD7C38" w14:textId="3AAF411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0F1C09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3F6FFF" w14:textId="0E13532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1B858B0" w14:textId="6DD7EE0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31221241/4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2F239E" w14:textId="5327993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Винт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71F5FC9" w14:textId="2D9FC35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Металлический шуруп для гипсокартона, цвет: черный, материал: металл, толщина: 4,2 мм, длина: 13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AA762A" w14:textId="0A2783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B84026D" w14:textId="661EE11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5DC8EC" w14:textId="129E834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F1B77C" w14:textId="3D708F8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190143" w14:textId="0D922B5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05269CA" w14:textId="3B96255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4B14D5E" w14:textId="345C9D3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9B92E2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E2B14" w14:textId="23AA157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17854A" w14:textId="4E5D916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31221241/5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615ECB" w14:textId="3EADD89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Винт для гипсокартона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77639B4" w14:textId="1EBB33F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Шуруп: гипсокартон /сэмушка/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909AF7" w14:textId="35B6C8E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95B0D8" w14:textId="2818C54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AE5ABC" w14:textId="49ADB58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DBB956" w14:textId="57CC73B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61E652" w14:textId="068B60B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DCD959A" w14:textId="2C08F0A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2F12F87" w14:textId="149A46A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842ED9B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9E64E9" w14:textId="5C8E224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921E79" w14:textId="64D1F75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44211610/6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A8145F" w14:textId="693E8E8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Штукатурный уголок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3B65FB" w14:textId="6F8664D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Уголок штукатурный: оцинкованный, сетчатый, размер: 25*25мм, длина не менее 2,5м,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C45162" w14:textId="53DA134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72F88A" w14:textId="45FE871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B59B1B" w14:textId="5955A74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0C0D89" w14:textId="28E4071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70197C" w14:textId="42799F2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58E8649" w14:textId="4EDB352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7C268FF" w14:textId="39634D0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DD349F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BF7002" w14:textId="51BFBFF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438CBB3" w14:textId="50628F1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44831200/1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EB7D1A" w14:textId="7EC588E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Шпаклевка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3726E7" w14:textId="13A7960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Шпаклевка для плитки, цвет по желанию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DC3F77" w14:textId="69F4DDA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7B9703" w14:textId="6E0541C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5D45AE" w14:textId="5091375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46D3CA" w14:textId="5735385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37D356" w14:textId="19AB7A9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9B353E6" w14:textId="628B27E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A6673C" w14:textId="68C7F3A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25DE7E5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244AC5" w14:textId="33DB65E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555E1A" w14:textId="7EFA119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44831500/1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07F2EB" w14:textId="4D32E3C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Растворитель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D4C04B" w14:textId="1BD97F7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Растворитель, предназначенный для растворения масляных красок.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E1C2EE" w14:textId="125CA38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AFFFB75" w14:textId="31A7D96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5E6690" w14:textId="5ABA219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91587C" w14:textId="1AEED86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FC7366" w14:textId="1D7A139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E3EE8A" w14:textId="6F4D91D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142FFD9" w14:textId="4AA693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413EA06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EEB660" w14:textId="513E5C0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D75338" w14:textId="66D7E77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44921500/1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A07D16" w14:textId="154CAE5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Меловая шпатлевка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4C64A4" w14:textId="29F22A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Шпаклевка мела, предназначена для внутренних отделочных работ, упаковка: полипропиленовые мешки до 30 кг.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BDB1FC" w14:textId="3F18948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61D22F" w14:textId="7429530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C93368" w14:textId="0F4C10B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C610EC" w14:textId="18FFEA5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83F60A" w14:textId="074E3EF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082C256" w14:textId="5FD1219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3663BE0" w14:textId="0B57A98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96A006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F13ECFE" w14:textId="52EC5A7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77A823" w14:textId="589D6A9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44921500/2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7A14B6" w14:textId="6B02F6B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гипсонит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3D97A3" w14:textId="3E2C0A8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до 30 кг в мешках, предназначенных для ремонтных работ, марки "Шен" или эквивалент.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Срок годности не менее 50% с даты поставки.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EF4E57" w14:textId="7390609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9D187A" w14:textId="4DBEAE3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C0D4FD" w14:textId="70642A7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B7D17D" w14:textId="4512FAA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2EC919C" w14:textId="0D8E205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89AE869" w14:textId="207B062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9D2DCB5" w14:textId="79B1681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3FA35C53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CB8AB6" w14:textId="78D4D63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951453" w14:textId="6405993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44921500/3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9399470" w14:textId="5BFA2CB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гипсовая шпатлевка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0321E7" w14:textId="035B00D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Гипсовая шпатлевка, предназначена для финишной отделки внутренних работ, упаковка: полипропиленовые мешки до 35 кг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3862FF" w14:textId="29CA856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3AC6CD" w14:textId="0F9E01E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E96B1B" w14:textId="272D4AD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BED355" w14:textId="1832A0D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2BE4CA2" w14:textId="1704523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98E93EE" w14:textId="1BD209C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DCDEA53" w14:textId="76B9F22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5494A64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A3AED70" w14:textId="450842F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B3D501" w14:textId="5BCDF6D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44521120/7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AFF4FBF" w14:textId="08B1E60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Поворотная дверца (доводчик)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317B1" w14:textId="679573E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Дверной замок (доводчик)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D0E22E" w14:textId="6E700AD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E81C260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0A912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703CF1" w14:textId="0D4C334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DEE269" w14:textId="2B6DF62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CA0AF89" w14:textId="7E39CD0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B7AE8FF" w14:textId="1E2B654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2530F182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E63649" w14:textId="07118AF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BD7FF6" w14:textId="4CBA3FB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31686000/2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E2DA5B" w14:textId="1AA93ED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Удлинитель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DFB4AC" w14:textId="06940AF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Головка удлинителя с четырьмя положениями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2D546" w14:textId="056EC46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5C870B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B575B4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7169E3" w14:textId="5C0A31A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4F7E7BC" w14:textId="08D8353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81C89B" w14:textId="486E959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EF9835A" w14:textId="5F63FBC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каждый раз в течение 3 рабочих дней после 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получения заказа от Заказчика.</w:t>
            </w:r>
          </w:p>
        </w:tc>
      </w:tr>
      <w:tr w:rsidR="00782B8F" w:rsidRPr="00472FCF" w14:paraId="2E34660C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310CFB" w14:textId="0189756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4CBE48F" w14:textId="4CDE8FB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31221220/1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D0C0097" w14:textId="7358CAF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Розетка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7F74FF" w14:textId="4E445A5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Коробка для гипсокартона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B85A2A" w14:textId="4D3AF69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67DD1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99A169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D1FBC2" w14:textId="6CAA649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B4074F" w14:textId="4473CA7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58946A0" w14:textId="292C2CD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E675BAB" w14:textId="1EC075D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D13230E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FAE16F" w14:textId="4C106C3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9A72874" w14:textId="044A1E2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39263530/1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CC7CEC5" w14:textId="5274986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Розетка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54333B" w14:textId="02C341E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Обжимной инструмент для соединения электрических проводов /100 шт. в коробке/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3E4C34" w14:textId="7D13807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FE44C6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A1509E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9EC4CC" w14:textId="50CE0E7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EF08247" w14:textId="5875951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C2B22A" w14:textId="31E67BD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739BCF7" w14:textId="722995B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22DCB1E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6AC986" w14:textId="1889529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1C1FC6F" w14:textId="65528CB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44163130/3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9FE1799" w14:textId="7B28C4E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Сеть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DC2A4A" w14:textId="4B457E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Сетка для заделывания трещин, возникших в результате ремонта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4F2D54" w14:textId="5A0A443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ABE31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DAF2D01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5E329D" w14:textId="159FBE8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CC8942B" w14:textId="4061403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5E8F504" w14:textId="6DE90A0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0C4131" w14:textId="20332B3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47EEAA9D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675AC78" w14:textId="32A9141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663256" w14:textId="3C4BCF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39241130/1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A5F6AA" w14:textId="0AF74F5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Строительный нож с ножом </w:t>
            </w:r>
            <w:r w:rsidRPr="00472FCF">
              <w:rPr>
                <w:rFonts w:ascii="GHEA Grapalat" w:hAnsi="GHEA Grapalat"/>
                <w:sz w:val="16"/>
                <w:szCs w:val="16"/>
              </w:rPr>
              <w:t>Lister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BF4C779" w14:textId="74B5F79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Строительный нож с лебедкой </w:t>
            </w:r>
            <w:r w:rsidRPr="00472FCF">
              <w:rPr>
                <w:rFonts w:ascii="GHEA Grapalat" w:hAnsi="GHEA Grapalat"/>
                <w:sz w:val="16"/>
                <w:szCs w:val="16"/>
              </w:rPr>
              <w:t>Lister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95667D" w14:textId="4257680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89BB13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DAB6CC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A3835C" w14:textId="5E27CE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4F30C54" w14:textId="660D303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2CDD4B" w14:textId="2300D03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3323380" w14:textId="71413E1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7248B90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93987A" w14:textId="5D7B546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4D70A4" w14:textId="5BE5F2F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39713432/1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E701C4" w14:textId="4EE2083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Пылесос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3BB344" w14:textId="304FB74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10 л, 1200 Вт, вакуумное давление 16-17 кПа, расход воздуха 1,35 м³, источник питания 220-240 В, 50-60 Гц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59034F" w14:textId="41902EB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E0ABBE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295AC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8CA4CB" w14:textId="7272F60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29AB637" w14:textId="6EF9318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44D5E35" w14:textId="68EE1B6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723E568" w14:textId="119F098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3E74632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3A9453C" w14:textId="11BC481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FD1CA37" w14:textId="6385EA6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42651200/1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E477B65" w14:textId="5A71EF0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Беспроводная шлифовальная машина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7559C3E" w14:textId="64BBF41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Частота вращения 5000-20000 об/мин, 2 батареи 20 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57EC76" w14:textId="233409A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1740F5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23EBE4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1D7175" w14:textId="40E48CC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9650FF" w14:textId="1D3D4D3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7AE2904" w14:textId="53C83AA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F686B3F" w14:textId="437E11C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AC1F515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EFAFC7" w14:textId="54250D1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37146C" w14:textId="1C3196A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42651200/2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1756BD" w14:textId="7544477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Большая шлифовальная машина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46772E4" w14:textId="16072BB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Дисковый тормоз 230 мм, мощность 2000 Вт, максимальная скорость 6500 об/мин, двигатель с щетками, угольный.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F73AF" w14:textId="43E35AE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8F5FF22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4966E2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FCDA65" w14:textId="3BF4E57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533CEA" w14:textId="567D9AB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154D054" w14:textId="2BA670D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C8C889" w14:textId="2B43F80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00DD2CF6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BF60884" w14:textId="1AB7A5F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8B19448" w14:textId="6C5A216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42651200/3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F927051" w14:textId="3928A0E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Шлифовальный станок с наждачной бумагой различных размеров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EB84F3" w14:textId="7514C6E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Шлифовальный станок с наждачной бумагой разных размеров: 215 мм, 1050 Вт, максимальная скорость 600-2300 об/мин, диаметр пылеотводящей трубки 38 мм.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5860F5" w14:textId="008E083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E8C4217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5D030D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EE82B2" w14:textId="6747A1A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18B14B" w14:textId="698F953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15660CA" w14:textId="445C22F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9CBF75A" w14:textId="1DB547B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7D8E2D84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1BFF59" w14:textId="04AD052C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C1FEFB8" w14:textId="744ACFD3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42651200/4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3C3F62" w14:textId="43136C3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Сверло (перфоратор) с лезвиями разного размера.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586EC4" w14:textId="7832522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Мощность удара 4,5 джоуля, частота вращения 0-1100 об/мин, частота ударов 0-3800 ходов в минуту, напряжение 220-240 Вольт, частота 50/60 Гц.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9E18B8" w14:textId="7EA5208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D26F136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005817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406263" w14:textId="4150CBE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0B6FDF" w14:textId="4E8D6BA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CF73E3" w14:textId="2268EC7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99D95F2" w14:textId="2E4588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91DCA87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F9B11B2" w14:textId="735C099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02DA16" w14:textId="72B69EF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44511330/2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758B15" w14:textId="1A5240C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Аккумуляторная отвертка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5C2068" w14:textId="77777777" w:rsidR="00782B8F" w:rsidRPr="00472FCF" w:rsidRDefault="00782B8F" w:rsidP="00782B8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Отвертка</w:t>
            </w:r>
          </w:p>
          <w:p w14:paraId="33657FAB" w14:textId="2353E12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Бесщеточный двигатель, напряжение 20 Вольт, холостой ход, скорость 0-500, 0-2000 об/мин, максимальный крутящий момент 66 Ньютон-метров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DF9132" w14:textId="4A6868E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D20F58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A37730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204C93" w14:textId="079E721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F265899" w14:textId="3C8E76B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D21E470" w14:textId="406E07A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8456419" w14:textId="5828671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6D222889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7E81CF3" w14:textId="502C6E5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EAB5F09" w14:textId="1C41883F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42651200/5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F699E0E" w14:textId="5FAFC3B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Лазерный нивелир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1E16B5B" w14:textId="7FD2F6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3D, рабочий диапазон 0-30 м, точность линии ± 0,2 мм, батарея 5000 мАч, диапазон самовыравнивания 3%.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E06DF4" w14:textId="2FB7302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E71910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B93230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C717D4" w14:textId="1C21843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6EA094A" w14:textId="21079388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B733DAA" w14:textId="3AB3886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F117E2B" w14:textId="1484692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  <w:tr w:rsidR="00782B8F" w:rsidRPr="00472FCF" w14:paraId="53B03736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E8063B" w14:textId="223FB31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843EEA2" w14:textId="286B666A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42651200/6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269797" w14:textId="2C786CB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Плиткорез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092546C" w14:textId="6517BD2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Максимальная длина резки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 xml:space="preserve">составляет 800 мм, толщина резки — 14 мм, размер стального основания — 1000 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200 мм.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BD818A" w14:textId="3C74594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1F377E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DA0A4A0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D895C0" w14:textId="162223C9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DF5918A" w14:textId="36C3BF10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0DD03BF" w14:textId="0E8588E1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9E57B18" w14:textId="33E0DED4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После вступления Соглашения в силу, </w:t>
            </w: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каждый раз в течение 3 рабочих дней после получения заказа от Заказчика.</w:t>
            </w:r>
          </w:p>
        </w:tc>
      </w:tr>
      <w:tr w:rsidR="00782B8F" w:rsidRPr="00472FCF" w14:paraId="1A25F35A" w14:textId="77777777" w:rsidTr="00782B8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83DECB" w14:textId="5E07F83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0703DD" w14:textId="51A1FC92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72FCF">
              <w:rPr>
                <w:rFonts w:ascii="GHEA Grapalat" w:hAnsi="GHEA Grapalat"/>
                <w:color w:val="403931"/>
                <w:sz w:val="16"/>
                <w:szCs w:val="16"/>
              </w:rPr>
              <w:t>44423200/1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2C0144" w14:textId="64C45295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Строительный нивелир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39483A" w14:textId="2905058E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</w:rPr>
              <w:t>Алюминий 2,5 метра, 3 метра, 2 метра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94873B" w14:textId="6CE7A866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1491B7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26E48F" w14:textId="77777777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1B1BF1" w14:textId="5561148D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0BA5CC" w14:textId="54D1429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72FC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8E45442" w14:textId="7AF51B1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472FC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A8136F4" w14:textId="281DE31B" w:rsidR="00782B8F" w:rsidRPr="00472FCF" w:rsidRDefault="00782B8F" w:rsidP="00782B8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72FCF">
              <w:rPr>
                <w:rFonts w:ascii="GHEA Grapalat" w:hAnsi="GHEA Grapalat"/>
                <w:sz w:val="16"/>
                <w:szCs w:val="16"/>
                <w:lang w:val="ru-RU"/>
              </w:rPr>
              <w:t>После вступления Соглашения в силу, каждый раз в течение 3 рабочих дней после получения заказа от Заказчика.</w:t>
            </w:r>
          </w:p>
        </w:tc>
      </w:tr>
    </w:tbl>
    <w:p w14:paraId="517F54EE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BF5101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BF510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BF510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C134B" w14:textId="77777777" w:rsidR="009B1F16" w:rsidRDefault="009B1F16" w:rsidP="008749D1">
      <w:r>
        <w:separator/>
      </w:r>
    </w:p>
  </w:endnote>
  <w:endnote w:type="continuationSeparator" w:id="0">
    <w:p w14:paraId="2C0CF099" w14:textId="77777777" w:rsidR="009B1F16" w:rsidRDefault="009B1F16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F354B" w14:textId="77777777" w:rsidR="009B1F16" w:rsidRDefault="009B1F16" w:rsidP="008749D1">
      <w:r>
        <w:separator/>
      </w:r>
    </w:p>
  </w:footnote>
  <w:footnote w:type="continuationSeparator" w:id="0">
    <w:p w14:paraId="3013760E" w14:textId="77777777" w:rsidR="009B1F16" w:rsidRDefault="009B1F16" w:rsidP="008749D1">
      <w:r>
        <w:continuationSeparator/>
      </w:r>
    </w:p>
  </w:footnote>
  <w:footnote w:id="1">
    <w:p w14:paraId="1B3F24CD" w14:textId="77777777" w:rsidR="00782B8F" w:rsidRDefault="00782B8F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3"/>
  </w:num>
  <w:num w:numId="13">
    <w:abstractNumId w:val="21"/>
  </w:num>
  <w:num w:numId="14">
    <w:abstractNumId w:val="9"/>
  </w:num>
  <w:num w:numId="15">
    <w:abstractNumId w:val="22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83506"/>
    <w:rsid w:val="00187478"/>
    <w:rsid w:val="00193364"/>
    <w:rsid w:val="00193D6E"/>
    <w:rsid w:val="001973C2"/>
    <w:rsid w:val="001A1B77"/>
    <w:rsid w:val="001B3805"/>
    <w:rsid w:val="001C2CB9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21821"/>
    <w:rsid w:val="00350D50"/>
    <w:rsid w:val="003556AF"/>
    <w:rsid w:val="00373CC8"/>
    <w:rsid w:val="00383B26"/>
    <w:rsid w:val="003900C9"/>
    <w:rsid w:val="00392DEE"/>
    <w:rsid w:val="003D38AD"/>
    <w:rsid w:val="003E26B8"/>
    <w:rsid w:val="00406436"/>
    <w:rsid w:val="0041239B"/>
    <w:rsid w:val="00417480"/>
    <w:rsid w:val="00445859"/>
    <w:rsid w:val="0045667C"/>
    <w:rsid w:val="004612D8"/>
    <w:rsid w:val="0047055F"/>
    <w:rsid w:val="00472FCF"/>
    <w:rsid w:val="004832E8"/>
    <w:rsid w:val="004B16B3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94AAE"/>
    <w:rsid w:val="005C5501"/>
    <w:rsid w:val="005F3619"/>
    <w:rsid w:val="006007FD"/>
    <w:rsid w:val="00604198"/>
    <w:rsid w:val="00620922"/>
    <w:rsid w:val="00663AFA"/>
    <w:rsid w:val="006914BB"/>
    <w:rsid w:val="006915CC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82B8F"/>
    <w:rsid w:val="00795A0D"/>
    <w:rsid w:val="007A5C1D"/>
    <w:rsid w:val="007D1F65"/>
    <w:rsid w:val="007D479A"/>
    <w:rsid w:val="007E1F6F"/>
    <w:rsid w:val="007E653C"/>
    <w:rsid w:val="007F4847"/>
    <w:rsid w:val="0080663E"/>
    <w:rsid w:val="00810DDC"/>
    <w:rsid w:val="008520A8"/>
    <w:rsid w:val="008749D1"/>
    <w:rsid w:val="00876A0D"/>
    <w:rsid w:val="00881E55"/>
    <w:rsid w:val="00890E80"/>
    <w:rsid w:val="008A283D"/>
    <w:rsid w:val="008C201D"/>
    <w:rsid w:val="009305C0"/>
    <w:rsid w:val="009467B9"/>
    <w:rsid w:val="009510D4"/>
    <w:rsid w:val="00960C96"/>
    <w:rsid w:val="009636C7"/>
    <w:rsid w:val="00991594"/>
    <w:rsid w:val="00992441"/>
    <w:rsid w:val="009A78CD"/>
    <w:rsid w:val="009B1F16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7FD9"/>
    <w:rsid w:val="00BD7C0B"/>
    <w:rsid w:val="00BF1A8B"/>
    <w:rsid w:val="00BF5101"/>
    <w:rsid w:val="00BF693C"/>
    <w:rsid w:val="00C06A35"/>
    <w:rsid w:val="00C16D58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0F5E"/>
    <w:rsid w:val="00DA2681"/>
    <w:rsid w:val="00DD587C"/>
    <w:rsid w:val="00E00C15"/>
    <w:rsid w:val="00E069A7"/>
    <w:rsid w:val="00E54D95"/>
    <w:rsid w:val="00E60B7F"/>
    <w:rsid w:val="00E62AE0"/>
    <w:rsid w:val="00E6357F"/>
    <w:rsid w:val="00E64908"/>
    <w:rsid w:val="00E85F2F"/>
    <w:rsid w:val="00E91CD3"/>
    <w:rsid w:val="00E92886"/>
    <w:rsid w:val="00EB0711"/>
    <w:rsid w:val="00F1659F"/>
    <w:rsid w:val="00F21ABF"/>
    <w:rsid w:val="00F34CFA"/>
    <w:rsid w:val="00F420B0"/>
    <w:rsid w:val="00F51B96"/>
    <w:rsid w:val="00F7656F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FFED8-4472-481E-845D-0667C5C2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22</Pages>
  <Words>9074</Words>
  <Characters>51727</Characters>
  <Application>Microsoft Office Word</Application>
  <DocSecurity>0</DocSecurity>
  <Lines>431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136</cp:revision>
  <cp:lastPrinted>2020-08-06T06:58:00Z</cp:lastPrinted>
  <dcterms:created xsi:type="dcterms:W3CDTF">2018-10-01T10:12:00Z</dcterms:created>
  <dcterms:modified xsi:type="dcterms:W3CDTF">2026-02-16T14:21:00Z</dcterms:modified>
</cp:coreProperties>
</file>