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ԿՄՆՀՀ 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Նոր Հաճնի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Տոռոզյան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Հաճընի համայնքապետարանի ենթակայության մանկապարտեզների 2026 թվականի կարիքների համար սննդամթերքի ձեռքբերում ԿՄՆՀՀ ԷԱՃԱՊՁԲ26/11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+374 224 42550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abalyan.anush@mail.ru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Նոր Հաճնի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ԿՄՆՀՀ 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Նոր Հաճնի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Նոր Հաճնի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Հաճընի համայնքապետարանի ենթակայության մանկապարտեզների 2026 թվականի կարիքների համար սննդամթերքի ձեռքբերում ԿՄՆՀՀ ԷԱՃԱՊՁԲ26/11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Նոր Հաճնի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Հաճընի համայնքապետարանի ենթակայության մանկապարտեզների 2026 թվականի կարիքների համար սննդամթերքի ձեռքբերում ԿՄՆՀՀ ԷԱՃԱՊՁԲ26/11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ԿՄՆՀՀ 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abalyan.anush@mail.ru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Հաճընի համայնքապետարանի ենթակայության մանկապարտեզների 2026 թվականի կարիքների համար սննդամթերքի ձեռքբերում ԿՄՆՀՀ ԷԱՃԱՊՁԲ26/11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Նոր Հաճնի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ԿՄՆՀՀ ԷԱՃԱՊՁԲ26/11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ԿՄՆՀՀ ԷԱՃԱՊՁԲ26/11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«ԿՄՆՀՀ 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«ԿՄՆՀՀ 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 ՀԱՃԸՆԻ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Կեքս առանց միջուկի, 1 հատը՝ 35-40 գրամ; ԳՕՍՏ 15052-2014 կամ համարժեք:Պատրաստված է բ/տ ցորենի ալյուրից, արտաքին տարբեր ձևավորումներով։ Պետք է լինի թարմ, յուրահատուկ վանիլային բուրմունքով և առանց միջուկի։ Փաթեթավորումը՝ ստվարաթղթե տուփով՝ համապատասխան մակնշումով: Փաթեթավորման մակնշումը լինի ընթեռնելի:
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փաթեթավորմամբ:Պիտանելիության մնացորդային ժամկետը մատակարարման պահին ոչ պակաս քան 90 %: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Մատակարարման հստակ օրը կսահմանվի նախապես, պատվիրատուի կողմից, ոչ ուշ քան 3 օրացուցային օր առաջ՝ պահանջագրով, էլեկտրոնային փոստով: Մատակարարումն անհրաժեշտ է իրականացնել պատվիրատուի կողմից ներկայացված պահանջագրով սահմանված օրը (երկուշաբթի կամ երեքշաբթի), ժամը 8։30-ից մինչև 16։30-ը։
     Սննդամթերք տեղափոխող փոխադրամիջոցների համար սանիտարական անձնագիրը և բոլոր մթերքների սերտիֆիկատները ներկայացնել առաջին մատակարարման ժամանակ: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մրգեր (չիր),Պահանջվող քանակներն ըստ պատվիրատուի կողմից ներկայացված պահանջագրի՝ գործարանային փաթեթավորմամբ: ԳՕՍՏ 28501-90: Չոր մրգեր՝ ծիրանաչիր, սև սալորաչիր, դեղձի, տանձի, խնձորի չիր՝ հավասար հարաբերակցությամբ:  Չափածրարված մինչև 5կգ զանգվածով, պահված 5-ից մինչև 20 C ջերմաստիճանում, 70%-ից ոչ ավելի խոնավության պայմաններում։ Փաթեթավորման մակնշումը լինի ընթեռնելի: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Մատակարարման հստակ օրը կսահմանվի նախապես, պատվիրատուի կողմից, ոչ ուշ քան 3 օրացուցային օր առաջ՝ պահանջագրով, էլեկտրոնային փոստով: Մատակարարումն անհրաժեշտ է իրականացնել պատվիրատուի կողմից ներկայացված պահանջագրով սահմանված օրը (երկուշաբթի կամ երեքշաբթի), ժամը 8։30-ից մինչև 16։30-ը։
     Սննդամթերք տեղափոխող փոխադրամիջոցների համար սանիտարական անձնագիրը և բոլոր մթերքների սերտիֆիկատները ներկայացնել առաջին մատակարարման ժամանակ: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հատիկավոր,համաձայն  ԳՕՍՏ 7758-75, ԳՕՍՏ 7758-2020  ստանդարտացման փաստաթղթի:Լոբի կարմիր : Փաթեթավորման մակնշումը լինի ընթեռնելի: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Մատակարարման հստակ օրը կսահմանվի նախապես, պատվիրատուի կողմից, ոչ ուշ քան 3 օրացուցային օր առաջ՝ պահանջագրով, էլեկտրոնային փոստով: Մատակարարումն անհրաժեշտ է իրականացնել պատվիրատուի կողմից ներկայացված պահանջագրով սահմանված օրը (երկուշաբթի կամ երեքշաբթի), ժամը 8։30-ից մինչև 16։30-ը։
 Սննդամթերք տեղափոխող փոխադրամիջոցների համար սանիտարական անձնագիրը և բոլոր մթերքների սերտիֆիկատները ներկայացնել առաջին մատակարարման ժամանակ: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 բարձր տեսակի, եփման ենթակա, համաձայն ԳՕՍՏ 3034-75, ԳՕՍՏ 21149-93 ստանդարտացման փաստաթղթի: Փաթեթավորման մակնշումը լինի ընթեռնելի: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Մատակարարման հստակ օրը կսահմանվի նախապես, պատվիրատուի կողմից, ոչ ուշ քան 3 օրացուցային օր առաջ՝ պահանջագրով, էլեկտրոնային փոստով: Մատակարարումն անհրաժեշտ է իրականացնել պատվիրատուի կողմից ներկայացված պահանջագրով սահմանված օրը (երկուշաբթի կամ երեքշաբթի), ժամը 8։30-ից մինչև 16։30-ը։
 Սննդամթերք տեղափոխող փոխադրամիջոցների համար սանիտարական անձնագիրը և բոլոր մթերքների սերտիֆիկատները ներկայացնել առաջին մատակարարման ժամանակ: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ամիս /մարտից-ապրիլ, հոկտեմբերից-դեկտեմբեր/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ամիս մարտից-հուլիս, սեպտեմբերից-դեկտեմբեր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