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ԱՐԹԻԿԻ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Արթիկի համայնքապետարանի  կարիքների համար ամառային Դիզելային վառելիքի ձեռքբերում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**Ապրանքի որակի սերտիֆիկատի առկայությունը պարտադիր է: Կտրոնային * Մատակարարումը իրականացվում է կտրոններով: Կտրոնները ընկերության կողմից սեփական միջոցներով հանձնել պատասխանատու ստորաբաժանման ղեկավարին՝ ըստ Արթիկի համայնքապետարանի  գնման ժամանակացույցի: լցակայանի  առկայություն ք. Արթիկում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