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բենզինային խոտհնձիչի ձեռքբերման նպատակով ՀԱԱՀ-ԷԱՃԱՊՁԲ-26/9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բենզինային խոտհնձիչի ձեռքբերման նպատակով ՀԱԱՀ-ԷԱՃԱՊՁԲ-26/9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բենզինային խոտհնձիչի ձեռքբերման նպատակով ՀԱԱՀ-ԷԱՃԱՊՁԲ-26/9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բենզինային խոտհնձիչի ձեռքբերման նպատակով ՀԱԱՀ-ԷԱՃԱՊՁԲ-26/9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նախատեսված մոլախոտների և խոտերի հեռացման համար։ Շարժիչը բենզինային, երկտակտ, օդային հովացում:
Վառելիքը՝ բենզին АИ-92 + 2Տ յուղ 
Հզորությունը՝ առնվազն 3,3 ձիաուժ 
Շարժիչի ծավալը՝ առնվազն 52սմ³
Պտույտների հաճախականությունը՝ առնվազն 8000 պտ/ր 
Հնձման լեսկայի լայնությունը՝ առնվազն 420 մմ
Հնձման սկավառակի լայնությունը՝ 255մմ
Թելի չափերը՝ 2․4մմ x 4մ
Շեղբի տրամագիծը՝ առնվազն 255 մմ
Բաքի տարողությունը՝ առնվազն 0,6 լիտր։
Երաշխիքային ժամկետը առնվազն 6 ամիս:
Մատակարարումը և բեռնաթափումը պահանջվող վայր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 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