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2026.02.13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ԳՄ-ԷԱՃԱՊՁԲ-26/20</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Գեղարքունիքի մարզպետի աշխատակազմ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Գեղարքունիքի մարզ ք.Գավառ Կենտրոնական հրապարակ 7 </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կենցաղային նյութերի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Արթուր Բադեյան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060650630</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arturbadeyan77@mail.ru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Գեղարքունիքի մարզպետի աշխատակազմ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ԳՄ-ԷԱՃԱՊՁԲ-26/20</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2026.02.13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Գեղարքունիքի մարզպետի աշխատակազմ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Գեղարքունիքի մարզպետի աշխատակազմ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կենցաղային նյութերի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Գեղարքունիքի մարզպետի աշխատակազմ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կենցաղային նյութերի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ԳՄ-ԷԱՃԱՊՁԲ-26/20</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arturbadeyan77@mail.ru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կենցաղային նյութերի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26</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մեկուսիչ ժապավեններ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պոլիմերային ինքնակպչուն ժապավեն, 19մմx36մ գրասենյակային,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երկբ―եռանի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երկարացման 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խրոց սովորական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ռուլոնով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հոտազերծիչ, օդի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կահույքի փայլեցման միջոց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ախտահանող հեղուկ` սանհանգույցի համար (խտանյութ)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մաքրելու միջոց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մաքրման լաթ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 մաքրելու լաթ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լվացման լաթ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լվացման լաթ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մաքրելու ձող, պլաստմասե, փայտյա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սողնակներ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կաուստիկ սոդա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ախտահանող հեղուկ` սանհանգույցի համար (խտանյութ)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377.67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4.9086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448.14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2026.03.03. 15:00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Գեղարքունիքի մարզպետի աշխատակազմ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 ԳՄ-ԷԱՃԱՊՁԲ-26/20</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 ԳՄ-ԷԱՃԱՊՁԲ-26/20</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ԳՄ-ԷԱՃԱՊՁԲ-26/20»*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Գեղարքունիքի մարզպետի աշխատակազմ*  (այսուհետ` Պատվիրատու) կողմից կազմակերպված` ՀՀ ԳՄ-ԷԱՃԱՊՁԲ-26/20*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Գեղարքունիքի մարզպետի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- 08428824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- 900171078299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ԳՄ-ԷԱՃԱՊՁԲ-26/20»*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Գեղարքունիքի մարզպետի աշխատակազմ*  (այսուհետ` Պատվիրատու) կողմից կազմակերպված` ՀՀ ԳՄ-ԷԱՃԱՊՁԲ-26/20*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Գեղարքունիքի մարզպետի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- 08428824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- 900171078299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ՀՀ Գեղարքունիքի մարզպետի աշխատակազմի կարիքների համար կենցաղային նյութերի ձեռքբերման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ձեռնոցներ զույգով՝ ռետինե, ձգելիս ամրության պայմանները` 16(160) ՄՊա (կգուժ/սմ2)-ից ոչ պակաս, պատռվելիս հարաբերական երկարացումը` 800 %-ից ոչ պակաս, պատռվելուց հետո  հարաբերական մնացորդային երկարությունը` 12 %-ից ոչ ավել, պատռվելու նկատմամբ դիմադրությունը` 20 կգուժ/սմ2-ից ոչ պակաս, թթվահիմնաթափանցելիությունը (pH)` 1-ից ոչ ավել, 1.5-2մմ հաստությամբ, ձեռնոցների մակերեսին արատներ չպետք է լինեն, մեծ չափսի: Carpo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ձեռնոցներ զույգով՝ բանվորական, մատներով, ձգելիս ամրության պայմանները` 16(160) ՄՊա (կգուժ/սմ2)-ից ոչ պակաս, պատռվելիս հարաբերական երկարացումը` 800 %-ից ոչ պակաս, պատռվելուց հետո  հարաբերական մնացորդային երկարությունը` 12 %-ից ոչ ավել, պատռվելու նկատմամբ դիմադրությունը` 20 կգուժ/սմ2-ից ոչ պակաս, թթվահիմնաթափանցելիությունը (pH)` 1-ից ոչ ավել, 1.5-2մմ հաստությամբ, ձեռնոցների մակերեսին արատներ չպետք է լինեն, մեծ չափսի: Carpo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լամպ 9,11վատ , 2300լյումեն   ճառագայթի անկյունը  200  -10C - +40C  Rа » 80, 6500 K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լամպ 15-25վատ , 2300լյումեն   ճառագայթի անկյունը  200  -10C - +40C  Rа » 80, 4500 K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մեկուսիչ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Հոսանքի մեկուսացման համար տարբեր  երկարության և լայնության  գլանափաթեթներով պոլիմերային ժապավեն, կապույտ կամ սև գույնի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պոլիմերային ինքնակպչուն ժապավեն, 19մմx36մ գրասենյակային,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տարբեր  երկարության և լայնության  գլանափաթեթներով պոլիմերային ժապավեն, թափանցիկ,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երկբ―եռանի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Legrand կամ համարժեք, 2 տեղանոց պլաստմասե UL-94V, 1 port RJ 11 բնիկով,  մեկուսիչի էլեկտրական դիմադրությունը` R 1000 МОм, աշխատանքային ջերմաստիճանը` մինուս 30 0C-ից մինչև +80 0C, սպիտակ կամ կաթնագույն: Անվտանգությունը` ըստ ՀՀ կառավարության 2005թ. Փետրվարի 3-ի N 150-Ն որոշմամբ հաստատված  «Ցածր լարման էլեկտրասարքավորումնորին ներկայացվող պահանջների տեխնիկակակն կանոնակարգի»: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երկարացման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Չափսը:  5տ 3մ:լարի հաստությունը 2*2,5մմ,  110 Ա, 250 Վ միացման մանրակներով , ԳՕՍՏ Ռ 51324.1-99 կամ համարժեք։ Անվտանգությունն` ըստ ԳՕՍՏ 12.2.007.0-75 և ՀՀ կառավարության 2005թ. փետրվարի 3-ի N 150-Ն որոշմամբ հաստատված “Ցածր լարման էլեկտրասարքավորումներին ներկայացվող պահանջների տեխնիկական կանոնակարգի”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31686000/1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խրոց սովորական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խրոց   20 Ա, 250 Վ, ԳՕՍՏ Ռ 51322.1-99 և ԳՕՍՏ 7396.1-89, անվտանգությունը` ըստ ՀՀ կառավարության 2005թ. փետրվարի 3-ի N 150-Ն որոշմամբ հաստատված "Ցածր լարման էլեկտրասարքավորումներին ներկայացվող պահանջների տեխնիկական կանոնակարգի" և ԳՕՍՏ 12.2.007.0-75 Universal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ռուլոնով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Երկշերտ կամ եռաշերտ, լայնությունը 90-110մմ,, երկ. 65մ, պատրաստված գրելու թղթից, լրագրաթղթից և այլ թղթերի թափոններից, թույլատրված սանիտարահիգիենիկ նշանակության ապրանքներ պատրաստելու համար։ Անվտանգությունը, փաթեթավորումը և մակնշումը` ըստ ՀՀ կառավարության 2006 թ. հոկտեմբերի 19-ի N 1546-Ն որոշմամբ հաստատված “Կենցաղային և սանիտարահիգիենիկ նշանակության թղթե և քիմիական թելքերից ապրանքներին ներկայացվող պահանջների տեխնիկական կանոնակարգի: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հոտազերծիչ, օդի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Օդի հոտավետ հոտազերծիչ (աէրոզոլ)   300 մլ,  պատրաստված բնական նյութերից, որոնք արագ հեռացնում են տհաճ հոտերը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կահույքի փայլեցման միջոց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Փայլեցնող միջոց փայտյա կահույքի համար, Աերոզոլային փաթեթվածքով կամ հեղուկի տարաներով Star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Մակերևութաակտիվ նյութերից և տարբեր կենսաբանական ակտիվ նյո  ւթերի լուսամզվածքներից պատրաստված օճառ, հոտավետ, ջրածնային իոնների խտությունը` 7-10 pH, ջրում չլուծվող խառնուկների պարունակությոնը ոչ ավել` 15%-ից, չօճառացվող օրգանական նյութերի և ճարպերի պարունակությունը` ոչ ավել 0,5%-ից, փրփրագոյացնող հատկությունըª ոչ պակաս 300 սմ3-ից, եվրոպական արտադրոթյան, Bulvinws կամ համարժեք, անվտանգությունը ըստ ՀՀ կառավարության 2004 թվականի դեկտեմμերի 16-ի N 1795-Ն որոշմամμ հաստատված ՙՄակերևութաակտիվ միջոցների և մակերևութաակտիվ նյութեր պարունակող լվացող ու մաքրող միջոցների տեխնիկական կանոնակարգի՚ erebauni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ախտահանող հեղուկ` սանհանգույցի համար (խտանյութ)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Զուգարանակոնքի մաքրման միջոց, հեռացնում է ժանգը և նստվածքը, հանդիսանում է մանրեասպան Krot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լ տարողությամբ խտանյութ, նախատեսված է քարե կամ կերամիկական հատակների մաքրման համար , հոտավետ, չափածրարված պոլիմերային  տարայով: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մաքրելու միջոց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Չափածրարված 0.5կգ զանգվածով: Անվտանգությունը, մակնշումը և փաթեթավորումը` ՀՀ կառավարության 2004թ. դեկտեմբերի 16-ի N 1795-Ն որոշմամբ հաստատված «Մակերևույթաակտիվ միջոցների և Մակերևույթաակտիվ նյութեր պարունակող լվացող և մաքրող միջոցների տեխնիկական կանոնակարգի» «Միստր Մուսկուլ», Cyplon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մաքրման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մաքրելու գործվածք խավոտ 30x30սմ չափի: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 մաքրելու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Միկրոֆիբեր որակի:, չաթսը 35սմx35սմ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լվացման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լաթ  25X60սմ չափսի՝ բազմակի  օգտագործման համար:  Օգտակար ծառայում է չոր և խոնավ վիճակում: Գերազանց մաքրում է կեղտը: Չորացնում է և չի թողնում հետքեր և թելիկներ: Շատ հարմարավետ է մեծ տարածքների մաքրման համար: Բաղադրությունը 100% բամբակ խիտ գործվածքով:Գույնը սպիտակ: Լաթի վրա մի անկյունում կարված պիտակ կտորի անվանումով: Պահպանման ժամկետը անսահմանափակ: Փաթեթավորված յուրաքանչյուրն առանձին պոլիէթիլենային  թափանցիկ տոպրակով: Քաշը չոր վիճակում 180 գրամ: Յուրաքանչյուրը գունավոր պիտակավորված, վրան նշումներ քաշի, անվան, բաղադրության,  արտադրողի և ներմուծողի վերաբերյալ: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լվացման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լաթ  100X100սմ չափսի՝ բազմակի  օգտագործման համար:  Օգտակար ծառայում է չոր և խոնավ վիճակում: Գերազանց մաքրում է կեղտը: Չորացնում է և չի թողնում հետքեր և թելիկներ: Շատ հարմարավետ է մեծ տարածքների մաքրման համար: Բաղադրությունը 100% բամբակ խիտ գործվածքով:Գույնը սպիտակ: Լաթի վրա մի անկյունում կարված պիտակ կտորի անվանումով: Պահպանման ժամկետը անսահմանափակ: Փաթեթավորված յուրաքանչյուրն առանձին պոլիէթիլենային  թափանցիկ տոպրակով: Քաշը չոր վիճակում 180 գրամ: Յուրաքանչյուրը գունավոր պիտակավորված, վրան նշումներ քաշի, անվան, բաղադրության,  արտադրողի և ներմուծողի վերաբերյալ: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39835000/1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մաքրելու ձող, պլաստմասե, փայտյա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հատվածը 25X60սմ չափսի, 1,5-2 մ ձողի երկարության, մետաղական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Դռանների դրովի փական բռնակով 7x17սմ Kale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սողնակներ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սմ երկարությամբ սողնակ նախատեսված դռան փականի համար առնվազն 3 օրինակ բանալիներով Ruitai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անջատիչ փոփոխական հոսանքի համար 6Ա, 10Ա 250Վ: Անվտանգությունը ՀՀ կառավարության 2005թ. փետրվարի 9-ի N 150-Ն որոշմամբ հաստատված ցածր լարման էլեկտրասարքավորումների մասին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24311270/1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կաուստիկ սոդա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տեսքը սպիտակ բյուրեղ, Ջրում լուծելիությունը 111 գ/100 մլ (20 °C-ում), Մաքրությունը min 99%, Եռման ջերմաստիճանը 1388 °C, Հալման ջերմաստիճանը 318 °C, Տեսակարար կշիռը 2.13գ/սմ3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ախտահանող հեղուկ` սանհանգույցի համար (խտանյութ)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ժավել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ք.Գավառ Կենտրոնական հրապարակ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2026թ.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ք.Գավառ Կենտրոնական հրապարակ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2026թ.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ք.Գավառ Կենտրոնական հրապարակ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2026թ.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ք.Գավառ Կենտրոնական հրապարակ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2026թ.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ք.Գավառ Կենտրոնական հրապարակ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2026թ.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ք.Գավառ Կենտրոնական հրապարակ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2026թ.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ք.Գավառ Կենտրոնական հրապարակ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2026թ.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ք.Գավառ Կենտրոնական հրապարակ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2026թ.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ք.Գավառ Կենտրոնական հրապարակ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2026թ.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ք.Գավառ Կենտրոնական հրապարակ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2026թ.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ք.Գավառ Կենտրոնական հրապարակ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2026թ.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ք.Գավառ Կենտրոնական հրապարակ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2026թ.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ք.Գավառ Կենտրոնական հրապարակ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2026թ.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ք.Գավառ Կենտրոնական հրապարակ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2026թ.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ք.Գավառ Կենտրոնական հրապարակ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2026թ.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ք.Գավառ Կենտրոնական հրապարակ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2026թ.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ք.Գավառ Կենտրոնական հրապարակ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2026թ.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ք.Գավառ Կենտրոնական հրապարակ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2026թ.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ք.Գավառ Կենտրոնական հրապարակ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2026թ.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ք.Գավառ Կենտրոնական հրապարակ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2026թ.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ք.Գավառ Կենտրոնական հրապարակ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2026թ.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ք.Գավառ Կենտրոնական հրապարակ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2026թ.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ք.Գավառ Կենտրոնական հրապարակ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2026թ.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ք.Գավառ Կենտրոնական հրապարակ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2026թ.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ք.Գավառ Կենտրոնական հրապարակ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2026թ.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ք.Գավառ Կենտրոնական հրապարակ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2026թ. Դեկտեմբերի 25-ը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մեկուսիչ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պոլիմերային ինքնակպչուն ժապավեն, 19մմx36մ գրասենյակային,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երկբ―եռանի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երկարացման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31686000/1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խրոց սովորական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ռուլոնով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հոտազերծիչ, օդի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կահույքի փայլեցման միջոց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ախտահանող հեղուկ` սանհանգույցի համար (խտանյութ)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մաքրելու միջոց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մաքրման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 մաքրելու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լվացման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լվացման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39835000/1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մաքրելու ձող, պլաստմասե, փայտյա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սողնակներ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24311270/1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կաուստիկ սոդա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ախտահանող հեղուկ` սանհանգույցի համար (խտանյութ)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