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ՖՆ-ԷԱՃԱՊՁԲ-26/2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ֆինանսների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Մ.Ադամյան-1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տեսակոնֆերանսի համակարգերի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Գոհար Սիմոնյան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011800114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gohar.simonyan@minfin.am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ֆինանսների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ՖՆ-ԷԱՃԱՊՁԲ-26/2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ֆինանսների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ֆինանսների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տեսակոնֆերանսի համակարգերի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ֆինանսների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տեսակոնֆերանսի համակարգերի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ՖՆ-ԷԱՃԱՊՁԲ-26/2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gohar.simonyan@minfin.am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տեսակոնֆերանսի համակարգերի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տեսակոնֆերանսի 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տեսակոնֆերանսի համակարգ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377.67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4.9086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448.14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2026.03.03. 09:00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10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ֆինանսների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ՖՆ-ԷԱՃԱՊՁԲ-26/2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ՖՆ-ԷԱՃԱՊՁԲ-26/2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ՖՆ-ԷԱՃԱՊՁԲ-26/2»*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ֆինանսների  նախարարություն*  (այսուհետ` Պատվիրատու) կողմից կազմակերպված` ՀՀ ՖՆ-ԷԱՃԱՊՁԲ-26/2*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ֆինանսների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- 02629081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ՖՆ-ԷԱՃԱՊՁԲ-26/2»*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ֆինանսների  նախարարություն*  (այսուհետ` Պատվիրատու) կողմից կազմակերպված` ՀՀ ՖՆ-ԷԱՃԱՊՁԲ-26/2*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ֆինանսների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- 02629081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29-ը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__365___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_11___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___10__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32231220/501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տեսակոնֆերանսի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Հիմնական համակարգ - տեսակոնֆերանսի համակարգ, որը ներառում է՝
Տեսախցիկ - 15x HD խոշորացմամբ, որից առնվազն 5x օպտիկական, ավտոմատ դիրքի կառավարում և ֆոկուսացում, կետայնությունները 30fps: 4K Ultra HD, 1440p, 1080p, 900p, 720p:
Բարձրախոս - սարքի հետ պետք է լինի նույն արտադրողի կողմից առնվազն 1 հատ բարձրախոս 95dB հզորությամբ։
Խոսափող - առնվազն 1 հատ սեղանի հարթ խոսափող (մինչև 6 հատ ավելացման հնարավորությամբ) ձայնի լայն ընկալման հնարավորությամբ (առնվազն 3.5 մ շառավիղով), ձայնի ակուստիկ արձագանքման չեղարկման, ձայնային ակտիվության ավտոմատ գրանցման և ֆոնային աղմուկի չեղարկման հնարավորություններով:
Ամրակներ - սպիտակ գույնի խոսափողի ամրակ սեղանին ամրացնելու համար, մինի համակարգչի ամրակ (պատին ամրացնելու համար)
տեսախցիկի և բարձրախոսի ամրակ
Պարտադիր պայմաններ - համակարգը պետք է ամրացվի հեռուստացույցին և միացման/գործարկման համար ունենա բոլոր անհրաժեշտ մալուխները։
համակարգը պետք է սերտիֆիկացված լինի առնվազն 3 հարթակների հետ՝ Zoom, Teams, Meet։
Սարքի լրացուցիչ հնարավորություններ - խոսացողի վրա տեսախցիկի կենտրոնացում 
ներկա գտնվողների դեմքերի առանձնացում (Face recognition)
սարքի հեռավար կառավարում, ծրագրային թարմացում
սարքերը պետք է լինեն նույն արտադրողի կողմից և հանդիսանան որպես մեկ տեխնիկական համակարգ
Անլար HDMI հաղորդիչ և ընդունիչ – 50 մ (4K@30Hz) - 1 հատ անլար HDMI հաղորդիչ ստորև նշված պարամետրերով՝ 
Պետք է ունենա հաղորդիչ (TX) 1× HDMI In (male) մալուխ – նախատեսված HDMI ազդանշանի աղբյուր սարքերը (source devices) միացնելու համար։ Պետք է համապատասխանի HDMI 1.4 ստանդարտին և աջակցի առավելագույնը 4K@30Hz թույլատրելիություն (resolution), հետադարձ համատեղելի, պետք է աջակցի նաև 1080p@60Hz, HDCP 1 աջակցմամբ։ Ունենա 1× USB-C female պորտ (օգտագործվում է սարքի սնուցման համար, աջակցում է 5V ±5% / 1A սնուցում)։
	Պետք է ունենա ընդունիչ (RX) 1× HDMI Out female պորտ (նախատեսված է HDMI ցուցադրման սարքերի միացման համար, համապատասխանում է HDMI 1.4 ստանդարտին, ապահովում է մինչև 4K@30Hz և 1080p@60Hz ելք)։ Պետք է ունենա 1× VGA Out female պորտ – նախատեսված VGA ցուցադրման սարքերի համար, ապահովում է մինչև 1080p@60Hz ելք։ HDMI և VGA ելքերը պետք է աշխատեն միաժամանակ՝ մինչև 1080p@60Hz։1× 3.5 մմ աուդիո ելք (ականջակալների համար) – աջակցեն PCM 2.0 աուդիո։
	1× 3.5 մմ աուդիո ելք (ականջակալների համար) – պետք է աջակցի PCM   2.0 աուդիո։
Վիդեո ձևաչափեր` RGB՝ 8-bit, YCbCr՝ 4:4:4 8-bit
Անլար փոխանցման հեռավորություն և մալուխների երկարություն` 1080p@60Hz – մինչև 50 մետր (անխոչընդոտ տարածքում) 4K@30Hz – մինչև 30 մետր 
(անխոչընդոտ տարածքում) HDMI ներկառուցված մալուխ՝ առավելագույնը 10 մ,                                                                      VGA ելք՝ առավելագույնը 15 մ (մինչև 1080p@60Hz)	Պետք է ունենա հնարավորություն տարբեր ռեժիմներ փոխել QR կոդի սկանավորման միջոցով։
Աջակցվող օպերացիոն համակարգեր` Windows 11 / 10 / 8.1 / 8 / 7 / XP/Linux/macOS Հիշողություն` TX՝ 2GB (Kingston) RX՝ 4GB (Purple Light)
	Աուդիո ձևաչափեր և սեմպլինգ (sampling)՝ HDMI կամ 3.5 մմ աուդիո ինտերֆեյսներ՝ մինչև PCM 2.0, 24-bit / 48kHz
	Էներգասպառում` TX – առանց բեռնվածքի՝ մոտ 221 մԱ, լիովին բեռնված՝ մոտ 256 մԱ; RX – առանց բեռնվածքի՝ մոտ 278 մԱ, լիովին բեռնված՝ մոտ 483 մԱ:
Մինի համակարգիչ - 1 հատ մինի համակարգիչ ստորև նշված պարամետրերով՝ 
	Իրանի տեսակը` Desktop Mini (հեռուստացույցի հետևի հատվածում ամրացնելու հնարավորությամբ)
	Պրոցեսոր` i5 13-րդ սերունդի կամ ավելի բարձր
	Օպերատիվ հիշողություն` առնվազն 8GB 
	Կոշտ սկավառակ` առնվազն 256GB SSD
	Օպերացիոն համակարգ` Microsoft Windows 11 Pro:
  * Տեսակոնֆերանսի համակարգը (այսուհետ նաև՝ Ապրանք), բացի նշվածից, պետք է համալրված լինի բոլոր անհրաժեշտ ապարատային և ծրագրային բաղադրիչներով և մալուխներով, որոնք կապահովեն համակարգի աշխատունակությունը և պահանջվող բնութագրերով բոլոր ֆունկցիոնալ հնարավորությունները:
*Ապրանքը մատակարարելիս Կատարողը պարտավոր է ներկայացնել արտադրողի (MAF - Manufacturer's Authorization Form) կամ նրա կողմից Հայաստանի Հանրապետությունում լիազորված կազմակերպության (DAF - Distributer's Authorization Form) անունից նամակ-լիազորագիր:
*Ապրանքի տեղափոխումը, բեռնաթափումը, տեղադրումը և փորձարկումը պետք է իրականացնի Կատարողն իր հաշվին: Բոլոր ծախսերը պետք է ներառված լինեն ապրանքի ընդհանուր արժեքի մեջ:
*Ապրանքը պետք է լինի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32231220/502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տեսակոնֆերանսի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Հիմնական համակարգ - Տեսակոնֆերանսի համակարգ երեքը մեկում, որը ներառում է ՝
Ներկառուցված տեսախցիկ	Տեսախցիկ 4x HD օպտիկական խոշորացմամբ, ավտոմատ դիրքի կառավարմամբ և ֆոկուսացմամբ: 4K, տեսադաշտը ոչ պակաս 113° հորիզոնական x 80° ուղղահայաց։ 
  Ներկառուցված խոսափող - Առնվազն 6 հատ ներկառուցված բազմակողմանի թվային MEMS խոսափող, որոնք ձևավորում են հինգ ադապտիվ ակուստիկ ճառագայթներ միկրոֆոնի հարթությանը ուղղահայաց ուղղությամբ, 7 մ ձայնի ընկալման տիրույթով, ձայնի ակուստիկ արձագանքման չեղարկման, ձայնային ակտիվության ավտոմատ գրանցման և ֆոնային աղմուկի չեղարկման (ալգորիթմը պետք է աշխատի ԱԲ-ի միջոցով) հնարավորություններով։ 
Ներկառուցված բարձրախոս - Ներկառուցված 1 x բարձրախոս, 83 dB SPL @1W +/-2dB @ 1 մետր հեռավորության վրա։
Ներկառուցված բնիկներ	HDMI ելք/մուտք: USB: 1 x Type C USB 3.1, ցանցին միանալու հնարավորությամբ: 10/100/1G Ethernet, WiFi: 802.11a/b/g/n/ac/ax, Bluetooth: Bluetooth Low Energy
Պարտադիր պայմաններ  - Համակարգը պետք է սերտիֆիկացված լինի առնվազն 3 հարթակների հետ՝ Zoom, Teams, Meet։
Համակարգը պետք է ամրացվի հեռուստացույցին և միացնելու/գործարկելու համար ունենա բոլոր անհրաժեշտ մալուխները։
  Սարքի լրացուցիչ հնարավորություններ - Խոսացողի վրա տեսախցիկի կենտրոնացում
Ներկա գտնվողների դեմքերի առանձնացում (Face recognition)
Սարքի հեռավար կառավարում, ծրագրային թարմացում
Պետք է ունենա տեսահոսքի ֆոնային հատվածից անցանկալի պատկերների հեռացման հնարավորություն, ինչպիսիք են` ապակե պատերի հետևում անցնող մարդիկ։
Սարքերը պետք է լինեն նույն արտադրողի կողմից և հանդիսանան որպես մեկ տեխնիկական համակարգ։ 
Ամրակներ - Մինի համակարգչի ամրակ (պատին ամրացնելու համար) 
  Հեռուստացույցի ամրակ, որը թույլ կտա համակարգը ֆիքսել հեռուստացույցի ներքևի հատվածում։
Անլար HDMI հաղորդիչ և ընդունիչ – 50 մ (4K@30Hz) - 1 հատ անլար HDMI հաղորդիչ ստորև նշված պարամետրերով՝ 
	Պետք է ունենա հաղորդիչ (TX) 1× HDMI In (male) մալուխ – նախատեսված HDMI ազդանշանի աղբյուր սարքերը (source devices) միացնելու համար։ Պետք է համապատասխանի HDMI 1.4 ստանդարտին և աջակցի առավելագույնը 4K@30Hz թույլատրելիություն (resolution), հետադարձ համատեղելի, պետք է աջակցի նաև 1080p@60Hz և այլն, HDCP 1 աջակցմամբ։ Ունենա 1× USB-C female պորտ (օգտագործվում է սարքի սնուցման համար, աջակցում է 5V ±5% / 1A սնուցում)։
	Պետք է ունենա ընդունիչ (RX) 1× HDMI Out female պորտ (նախատեսված է HDMI ցուցադրման սարքերի միացման համար, համապատասխանում է HDMI 1.4 ստանդարտին, ապահովում է մինչև 4K@30Hz և 1080p@60Hz ելք)։ Պետք է ունենա 1× VGA Out female պորտ – նախատեսված VGA ցուցադրման սարքերի համար, ապահովում է մինչև 1080p@60Hz ելք։ HDMI և VGA ելքերը աշխատում են միաժամանակ՝ մինչև 1080p@60Hz։ 1× 3.5 մմ աուդիո ելք (ականջակալների համար) – աջակցում է PCM 2.0 աուդիո։
	1× 3.5 մմ աուդիո ելք (ականջակալների համար) – պետք է աջակցի PCM 2.0 աուդիո։
	Վիդեո ձևաչափեր` RGB՝ 8-bit, YCbCr՝ 4:4:4 8-bit
	Անլար փոխանցման հեռավորություն և մալուխների երկարություն` 1080p@60Hz – մինչև 50 մետր (անխոչընդոտ տարածքում)                                                    4K@30Hz – մինչև 30 մետր 
(անխոչընդոտ տարածքում) 
HDMI ներկառուցված մալուխ՝ առավելագույնը 10 մ,                                                                VGA ելք՝ առավելագույնը 15 մ (մինչև 1080p@60Hz)
	Պետք է ունենա հնարավորություն տարբեր ռեժիմներ փոխել QR կոդի սկանավորման միջոցով։
	Աջակցվող օպերացիոն համակարգեր` Windows 11 / 10 / 8.1 / 8 / 7 / XP/Linux/macOS
	Հիշողություն` TX՝ 2GB (Kingston) RX՝ 4GB (Purple Light)
	Աուդիո ձևաչափեր և սեմպլինգ (sampling)՝ HDMI կամ 3.5 մմ աուդիո ինտերֆեյսներ՝ մինչև PCM 2.0, 24-bit / 48kHz
	Էներգասպառում` TX – առանց բեռնվածքի՝ մոտ 221 մԱ, լիովին բեռնված՝ մոտ 256 մԱ; RX – առանց բեռնվածքի՝ մոտ 278 մԱ, լիովին բեռնված՝ մոտ 483 մԱ
Մինի համակարգիչ - 1 հատ մինի համակարգիչ ստորև նշված պարամետրերով՝ 
	Իրանի տեսակը` Desktop Mini (հեռուստացույցի հետևի հատվածում ամրացնելու հնարավորությամբ)
	Պրոցեսոր` i5 13-րդ սերունդի կամ ավելի բարձր
	Օպերատիվ հիշողություն` առնվազն 8GB
	Կոշտ սկավառակ` առնվազն 256GB SSD
	Օպերացիոն համակարգ` Microsoft Windows 11 Pro:
  * Տեսակոնֆերանսի համակարգը (այսուհետ նաև՝ Ապրանք), բացի նշվածից, պետք է համալրված լինի բոլոր անհրաժեշտ ապարատային և ծրագրային բաղադրիչներով և մալուխներով, որոնք կապահովեն համակարգի աշխատունակությունը և պահանջվող բնութագրերով բոլոր ֆունկցիոնալ հնարավորությունները:
*Ապրանքը մատակարարելիս Կատարողը պարտավոր է ներկայացնել արտադրողի (MAF - Manufacturer's Authorization Form) կամ նրա կողմից Հայաստանի Հանրապետությունում լիազորված կազմակերպության (DAF - Distributer's Authorization Form) անունից նամակ-լիազորագիր:
*Ապրանքի տեղափոխումը, բեռնաթափումը, տեղադրումը և փորձարկումը պետք է իրականացնի Կատարողն իր հաշվին: Բոլոր ծախսերը պետք է ներառված լինեն ապրանքի ընդհանուր արժեքի մեջ:
*Ապրանքը պետք է լինի նոր և չօգտագործված: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Մելիք-Ադամյան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դեպքում՝ դրա հիման վրա կողմերի միջև կնքվելիք համաձայնագրով նախատեսվող՝ կողմերի իրավունքների և պարտականությունների կատարման պայմանն ուժի մեջ մտնելու օրվանից սկսած 21 օրացուցային օրվա ընթացքում, բացառությամբ, երբ մասնակիցը համաձայն է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Մելիք-Ադամյան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դեպքում՝ դրա հիման վրա կողմերի միջև կնքվելիք համաձայնագրով նախատեսվող՝ կողմերի իրավունքների և պարտականությունների կատարման պայմանն ուժի մեջ մտնելու օրվանից սկսած 21 օրացուցային օրվա ընթացքում, բացառությամբ, երբ մասնակիցը համաձայն է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