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ԷԱՃԱՊՁԲ-ԿՇ-26/1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կաշվեպանակների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ԷԱՃԱՊՁԲ-ԿՇ-26/1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կաշվեպանակների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կաշվեպանակների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ԷԱՃԱՊՁԲ-ԿՇ-26/1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կաշվեպանակների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ԷԱՃԱՊՁԲ-ԿՇ-26/1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ԷԱՃԱՊՁԲ-ԿՇ-26/1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ԷԱՃԱՊՁԲ-ԿՇ-26/1»*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ԷԱՃԱՊՁԲ-ԿՇ-26/1*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ԷԱՃԱՊՁԲ-ԿՇ-26/1»*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ԷԱՃԱՊՁԲ-ԿՇ-26/1*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բնական կաշվից, որի չափսերն են՝ 102մմ X 150մմ: Կաշվե կազմը մեջտեղից բացվում է, ունի վերին և ստորին գրպանիկներ: Վերին գրպանիկի արտաքին մակերեսը թափանցիկ նյութից է՝ անվանական պլաստիկ քարտ տեղադրելու համար, ստորինը՝ կաշվից, որի միջնամասը 50մմ տրամագծով թափանցիկ մակերես է, որի տակ տեղադրվում է մետաղանիշ:  Վերին գրպանիկի եզրերն ամրացված են ոսկեգույն մետաղյա պաշտպանիչ անկյունակներով։
Ապրանքի նմուշը պետք է նախապես համաձայնեցնել պատվիրատուի հետ: Ապրանքը պետք է լինի չօգտագործված: Ապրանքների մատակարարումը, բեռնաթափումը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